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60" w:rsidRPr="00991A05" w:rsidRDefault="00EE1360" w:rsidP="00EE1360">
      <w:pPr>
        <w:adjustRightInd w:val="0"/>
        <w:jc w:val="center"/>
        <w:rPr>
          <w:rFonts w:ascii="標楷體" w:eastAsia="標楷體" w:hAnsi="標楷體"/>
          <w:b/>
          <w:bCs/>
          <w:spacing w:val="100"/>
          <w:sz w:val="40"/>
          <w:szCs w:val="40"/>
        </w:rPr>
      </w:pPr>
      <w:bookmarkStart w:id="0" w:name="_GoBack"/>
      <w:bookmarkEnd w:id="0"/>
      <w:r w:rsidRPr="00991A05">
        <w:rPr>
          <w:rFonts w:ascii="標楷體" w:eastAsia="標楷體" w:hAnsi="標楷體" w:hint="eastAsia"/>
          <w:b/>
          <w:bCs/>
          <w:spacing w:val="100"/>
          <w:sz w:val="40"/>
          <w:szCs w:val="40"/>
        </w:rPr>
        <w:t>國立臺灣藝術大學美術學院美術學系</w:t>
      </w:r>
    </w:p>
    <w:p w:rsidR="00EE1360" w:rsidRPr="00991A05" w:rsidRDefault="00B30650" w:rsidP="00EE1360">
      <w:pPr>
        <w:adjustRightInd w:val="0"/>
        <w:jc w:val="center"/>
        <w:rPr>
          <w:rFonts w:ascii="標楷體" w:eastAsia="標楷體" w:hAnsi="標楷體"/>
          <w:b/>
          <w:bCs/>
          <w:sz w:val="28"/>
          <w:szCs w:val="28"/>
        </w:rPr>
      </w:pPr>
      <w:r w:rsidRPr="00991A05">
        <w:rPr>
          <w:rFonts w:ascii="標楷體" w:eastAsia="標楷體" w:hAnsi="標楷體" w:hint="eastAsia"/>
          <w:b/>
          <w:bCs/>
          <w:sz w:val="28"/>
          <w:szCs w:val="28"/>
        </w:rPr>
        <w:t>201</w:t>
      </w:r>
      <w:r w:rsidR="001235A1" w:rsidRPr="00991A05">
        <w:rPr>
          <w:rFonts w:ascii="標楷體" w:eastAsia="標楷體" w:hAnsi="標楷體" w:hint="eastAsia"/>
          <w:b/>
          <w:bCs/>
          <w:sz w:val="28"/>
          <w:szCs w:val="28"/>
        </w:rPr>
        <w:t>5</w:t>
      </w:r>
      <w:r w:rsidR="00EE1360" w:rsidRPr="00991A05">
        <w:rPr>
          <w:rFonts w:ascii="標楷體" w:eastAsia="標楷體" w:hAnsi="標楷體" w:hint="eastAsia"/>
          <w:b/>
          <w:bCs/>
          <w:sz w:val="28"/>
          <w:szCs w:val="28"/>
        </w:rPr>
        <w:t>年第</w:t>
      </w:r>
      <w:r w:rsidR="001235A1" w:rsidRPr="00991A05">
        <w:rPr>
          <w:rFonts w:ascii="標楷體" w:eastAsia="標楷體" w:hAnsi="標楷體" w:hint="eastAsia"/>
          <w:b/>
          <w:bCs/>
          <w:sz w:val="28"/>
          <w:szCs w:val="28"/>
        </w:rPr>
        <w:t>三</w:t>
      </w:r>
      <w:r w:rsidR="00EE1360" w:rsidRPr="00991A05">
        <w:rPr>
          <w:rFonts w:ascii="標楷體" w:eastAsia="標楷體" w:hAnsi="標楷體" w:cs="新細明體" w:hint="eastAsia"/>
          <w:b/>
          <w:bCs/>
          <w:sz w:val="28"/>
          <w:szCs w:val="28"/>
        </w:rPr>
        <w:t>屆王陳靜文</w:t>
      </w:r>
      <w:r w:rsidR="008710DF" w:rsidRPr="00991A05">
        <w:rPr>
          <w:rFonts w:ascii="標楷體" w:eastAsia="標楷體" w:hAnsi="標楷體" w:cs="新細明體" w:hint="eastAsia"/>
          <w:b/>
          <w:bCs/>
          <w:sz w:val="28"/>
          <w:szCs w:val="28"/>
        </w:rPr>
        <w:t>繪畫</w:t>
      </w:r>
      <w:r w:rsidR="00EE1360" w:rsidRPr="00991A05">
        <w:rPr>
          <w:rFonts w:ascii="標楷體" w:eastAsia="標楷體" w:hAnsi="標楷體" w:cs="新細明體" w:hint="eastAsia"/>
          <w:b/>
          <w:bCs/>
          <w:sz w:val="28"/>
          <w:szCs w:val="28"/>
        </w:rPr>
        <w:t>創作</w:t>
      </w:r>
      <w:r w:rsidR="00EE1360" w:rsidRPr="00991A05">
        <w:rPr>
          <w:rFonts w:ascii="標楷體" w:eastAsia="標楷體" w:hAnsi="標楷體" w:hint="eastAsia"/>
          <w:b/>
          <w:bCs/>
          <w:sz w:val="28"/>
          <w:szCs w:val="28"/>
        </w:rPr>
        <w:t>獎實施辦法</w:t>
      </w:r>
    </w:p>
    <w:p w:rsidR="00A2595B" w:rsidRPr="00991A05" w:rsidRDefault="00A2595B" w:rsidP="001235A1">
      <w:pPr>
        <w:snapToGrid w:val="0"/>
        <w:jc w:val="right"/>
        <w:rPr>
          <w:rFonts w:ascii="標楷體" w:eastAsia="標楷體" w:hAnsi="標楷體" w:cs="Arial"/>
          <w:sz w:val="16"/>
          <w:szCs w:val="16"/>
        </w:rPr>
      </w:pPr>
      <w:r w:rsidRPr="00991A05">
        <w:rPr>
          <w:rFonts w:ascii="標楷體" w:eastAsia="標楷體" w:hAnsi="標楷體" w:cs="Arial" w:hint="eastAsia"/>
          <w:sz w:val="16"/>
          <w:szCs w:val="16"/>
        </w:rPr>
        <w:t>102.05.23經101-2第七次系</w:t>
      </w:r>
      <w:proofErr w:type="gramStart"/>
      <w:r w:rsidRPr="00991A05">
        <w:rPr>
          <w:rFonts w:ascii="標楷體" w:eastAsia="標楷體" w:hAnsi="標楷體" w:cs="Arial" w:hint="eastAsia"/>
          <w:sz w:val="16"/>
          <w:szCs w:val="16"/>
        </w:rPr>
        <w:t>務</w:t>
      </w:r>
      <w:proofErr w:type="gramEnd"/>
      <w:r w:rsidRPr="00991A05">
        <w:rPr>
          <w:rFonts w:ascii="標楷體" w:eastAsia="標楷體" w:hAnsi="標楷體" w:cs="Arial" w:hint="eastAsia"/>
          <w:sz w:val="16"/>
          <w:szCs w:val="16"/>
        </w:rPr>
        <w:t>會議通過</w:t>
      </w:r>
    </w:p>
    <w:p w:rsidR="004972BA" w:rsidRPr="00991A05" w:rsidRDefault="004972BA" w:rsidP="001235A1">
      <w:pPr>
        <w:snapToGrid w:val="0"/>
        <w:jc w:val="right"/>
        <w:rPr>
          <w:rFonts w:ascii="標楷體" w:eastAsia="標楷體" w:hAnsi="標楷體" w:cs="Arial"/>
          <w:sz w:val="16"/>
          <w:szCs w:val="16"/>
        </w:rPr>
      </w:pPr>
      <w:r w:rsidRPr="00991A05">
        <w:rPr>
          <w:rFonts w:ascii="標楷體" w:eastAsia="標楷體" w:hAnsi="標楷體" w:cs="Arial" w:hint="eastAsia"/>
          <w:sz w:val="16"/>
          <w:szCs w:val="16"/>
        </w:rPr>
        <w:t>103.</w:t>
      </w:r>
      <w:r w:rsidR="000D04AF" w:rsidRPr="00991A05">
        <w:rPr>
          <w:rFonts w:ascii="標楷體" w:eastAsia="標楷體" w:hAnsi="標楷體" w:cs="Arial" w:hint="eastAsia"/>
          <w:sz w:val="16"/>
          <w:szCs w:val="16"/>
        </w:rPr>
        <w:t>05.15</w:t>
      </w:r>
      <w:r w:rsidRPr="00991A05">
        <w:rPr>
          <w:rFonts w:ascii="標楷體" w:eastAsia="標楷體" w:hAnsi="標楷體" w:cs="Arial" w:hint="eastAsia"/>
          <w:sz w:val="16"/>
          <w:szCs w:val="16"/>
        </w:rPr>
        <w:t>經102-2第</w:t>
      </w:r>
      <w:r w:rsidR="000D04AF" w:rsidRPr="00991A05">
        <w:rPr>
          <w:rFonts w:ascii="標楷體" w:eastAsia="標楷體" w:hAnsi="標楷體" w:cs="Arial" w:hint="eastAsia"/>
          <w:sz w:val="16"/>
          <w:szCs w:val="16"/>
        </w:rPr>
        <w:t>三</w:t>
      </w:r>
      <w:r w:rsidRPr="00991A05">
        <w:rPr>
          <w:rFonts w:ascii="標楷體" w:eastAsia="標楷體" w:hAnsi="標楷體" w:cs="Arial" w:hint="eastAsia"/>
          <w:sz w:val="16"/>
          <w:szCs w:val="16"/>
        </w:rPr>
        <w:t>次系</w:t>
      </w:r>
      <w:proofErr w:type="gramStart"/>
      <w:r w:rsidRPr="00991A05">
        <w:rPr>
          <w:rFonts w:ascii="標楷體" w:eastAsia="標楷體" w:hAnsi="標楷體" w:cs="Arial" w:hint="eastAsia"/>
          <w:sz w:val="16"/>
          <w:szCs w:val="16"/>
        </w:rPr>
        <w:t>務</w:t>
      </w:r>
      <w:proofErr w:type="gramEnd"/>
      <w:r w:rsidRPr="00991A05">
        <w:rPr>
          <w:rFonts w:ascii="標楷體" w:eastAsia="標楷體" w:hAnsi="標楷體" w:cs="Arial" w:hint="eastAsia"/>
          <w:sz w:val="16"/>
          <w:szCs w:val="16"/>
        </w:rPr>
        <w:t>會議通過</w:t>
      </w:r>
    </w:p>
    <w:p w:rsidR="001235A1" w:rsidRPr="00991A05" w:rsidRDefault="001235A1" w:rsidP="001235A1">
      <w:pPr>
        <w:wordWrap w:val="0"/>
        <w:snapToGrid w:val="0"/>
        <w:jc w:val="right"/>
        <w:rPr>
          <w:rFonts w:ascii="標楷體" w:eastAsia="標楷體" w:hAnsi="標楷體" w:cs="Arial"/>
          <w:sz w:val="16"/>
          <w:szCs w:val="16"/>
        </w:rPr>
      </w:pPr>
      <w:r w:rsidRPr="00991A05">
        <w:rPr>
          <w:rFonts w:ascii="標楷體" w:eastAsia="標楷體" w:hAnsi="標楷體" w:cs="Arial" w:hint="eastAsia"/>
          <w:sz w:val="16"/>
          <w:szCs w:val="16"/>
        </w:rPr>
        <w:t xml:space="preserve">                       </w:t>
      </w:r>
      <w:r w:rsidR="000705B3" w:rsidRPr="00991A05">
        <w:rPr>
          <w:rFonts w:ascii="標楷體" w:eastAsia="標楷體" w:hAnsi="標楷體" w:cs="Arial" w:hint="eastAsia"/>
          <w:sz w:val="16"/>
          <w:szCs w:val="16"/>
        </w:rPr>
        <w:t xml:space="preserve">  </w:t>
      </w:r>
      <w:r w:rsidRPr="00991A05">
        <w:rPr>
          <w:rFonts w:ascii="標楷體" w:eastAsia="標楷體" w:hAnsi="標楷體" w:cs="Arial" w:hint="eastAsia"/>
          <w:sz w:val="16"/>
          <w:szCs w:val="16"/>
        </w:rPr>
        <w:t xml:space="preserve"> 104.04.</w:t>
      </w:r>
      <w:r w:rsidR="000705B3" w:rsidRPr="00991A05">
        <w:rPr>
          <w:rFonts w:ascii="標楷體" w:eastAsia="標楷體" w:hAnsi="標楷體" w:cs="Arial" w:hint="eastAsia"/>
          <w:sz w:val="16"/>
          <w:szCs w:val="16"/>
        </w:rPr>
        <w:t>23</w:t>
      </w:r>
      <w:r w:rsidRPr="00991A05">
        <w:rPr>
          <w:rFonts w:ascii="標楷體" w:eastAsia="標楷體" w:hAnsi="標楷體" w:cs="Arial" w:hint="eastAsia"/>
          <w:sz w:val="16"/>
          <w:szCs w:val="16"/>
        </w:rPr>
        <w:t>經102-2第三次系務會議通過</w:t>
      </w:r>
    </w:p>
    <w:p w:rsidR="00EE1360" w:rsidRPr="00991A05" w:rsidRDefault="00EE1360" w:rsidP="00EE1360">
      <w:pPr>
        <w:adjustRightInd w:val="0"/>
        <w:rPr>
          <w:rFonts w:ascii="標楷體" w:eastAsia="標楷體" w:hAnsi="標楷體"/>
          <w:b/>
        </w:rPr>
      </w:pPr>
      <w:r w:rsidRPr="00991A05">
        <w:rPr>
          <w:rFonts w:ascii="標楷體" w:eastAsia="標楷體" w:hAnsi="標楷體" w:hint="eastAsia"/>
          <w:b/>
        </w:rPr>
        <w:t>一、宗旨：</w:t>
      </w:r>
    </w:p>
    <w:p w:rsidR="00EE1360" w:rsidRPr="00991A05" w:rsidRDefault="00EE1360" w:rsidP="00EE1360">
      <w:pPr>
        <w:adjustRightInd w:val="0"/>
        <w:ind w:left="480"/>
        <w:rPr>
          <w:rFonts w:ascii="標楷體" w:eastAsia="標楷體" w:hAnsi="標楷體"/>
        </w:rPr>
      </w:pPr>
      <w:r w:rsidRPr="00991A05">
        <w:rPr>
          <w:rFonts w:ascii="標楷體" w:eastAsia="標楷體" w:hAnsi="標楷體" w:hint="eastAsia"/>
        </w:rPr>
        <w:t>為鼓勵國立臺灣藝術大學美術學院美術學系學生致力創作研究追求卓越，特評選表現傑出創作而有具體優異成果者，頒發獎學金以玆表揚。</w:t>
      </w:r>
    </w:p>
    <w:p w:rsidR="00EE1360" w:rsidRPr="00991A05" w:rsidRDefault="00EE1360" w:rsidP="00EE1360">
      <w:pPr>
        <w:adjustRightInd w:val="0"/>
        <w:rPr>
          <w:rFonts w:ascii="標楷體" w:eastAsia="標楷體" w:hAnsi="標楷體"/>
        </w:rPr>
      </w:pPr>
      <w:r w:rsidRPr="00991A05">
        <w:rPr>
          <w:rFonts w:ascii="標楷體" w:eastAsia="標楷體" w:hAnsi="標楷體" w:hint="eastAsia"/>
          <w:b/>
        </w:rPr>
        <w:t>二、主辦單</w:t>
      </w:r>
      <w:r w:rsidRPr="00991A05">
        <w:rPr>
          <w:rFonts w:ascii="標楷體" w:eastAsia="標楷體" w:hAnsi="標楷體" w:cs="新細明體" w:hint="eastAsia"/>
          <w:b/>
        </w:rPr>
        <w:t>位</w:t>
      </w:r>
      <w:r w:rsidRPr="00991A05">
        <w:rPr>
          <w:rFonts w:ascii="標楷體" w:eastAsia="標楷體" w:hAnsi="標楷體" w:hint="eastAsia"/>
          <w:b/>
        </w:rPr>
        <w:t>：</w:t>
      </w:r>
      <w:r w:rsidRPr="00991A05">
        <w:rPr>
          <w:rFonts w:ascii="標楷體" w:eastAsia="標楷體" w:hAnsi="標楷體" w:hint="eastAsia"/>
        </w:rPr>
        <w:t>王陳靜文慈善基金會、國立臺灣藝術大學</w:t>
      </w:r>
    </w:p>
    <w:p w:rsidR="00EE1360" w:rsidRPr="00991A05" w:rsidRDefault="00EE1360" w:rsidP="00EE1360">
      <w:pPr>
        <w:adjustRightInd w:val="0"/>
        <w:rPr>
          <w:rFonts w:ascii="標楷體" w:eastAsia="標楷體" w:hAnsi="標楷體"/>
        </w:rPr>
      </w:pPr>
      <w:r w:rsidRPr="00991A05">
        <w:rPr>
          <w:rFonts w:ascii="標楷體" w:eastAsia="標楷體" w:hAnsi="標楷體" w:hint="eastAsia"/>
          <w:b/>
        </w:rPr>
        <w:t>三</w:t>
      </w:r>
      <w:r w:rsidRPr="00991A05">
        <w:rPr>
          <w:rFonts w:ascii="標楷體" w:eastAsia="標楷體" w:hAnsi="標楷體" w:hint="eastAsia"/>
        </w:rPr>
        <w:t>、</w:t>
      </w:r>
      <w:r w:rsidRPr="00991A05">
        <w:rPr>
          <w:rFonts w:ascii="標楷體" w:eastAsia="標楷體" w:hAnsi="標楷體" w:hint="eastAsia"/>
          <w:b/>
        </w:rPr>
        <w:t>承辦單位：</w:t>
      </w:r>
      <w:r w:rsidRPr="00991A05">
        <w:rPr>
          <w:rFonts w:ascii="標楷體" w:eastAsia="標楷體" w:hAnsi="標楷體" w:hint="eastAsia"/>
        </w:rPr>
        <w:t>國立臺灣藝術大學美術學院美術學系</w:t>
      </w:r>
    </w:p>
    <w:p w:rsidR="00EE1360" w:rsidRPr="00991A05" w:rsidRDefault="00EE1360" w:rsidP="00EE1360">
      <w:pPr>
        <w:adjustRightInd w:val="0"/>
        <w:rPr>
          <w:rFonts w:ascii="標楷體" w:eastAsia="標楷體" w:hAnsi="標楷體"/>
        </w:rPr>
      </w:pPr>
      <w:r w:rsidRPr="00991A05">
        <w:rPr>
          <w:rFonts w:ascii="標楷體" w:eastAsia="標楷體" w:hAnsi="標楷體" w:hint="eastAsia"/>
          <w:b/>
        </w:rPr>
        <w:t>四、獎助對象：</w:t>
      </w:r>
      <w:r w:rsidRPr="00991A05">
        <w:rPr>
          <w:rFonts w:ascii="標楷體" w:eastAsia="標楷體" w:hAnsi="標楷體" w:hint="eastAsia"/>
        </w:rPr>
        <w:t>國立臺灣藝術大學美術學院美術學系在學學生。</w:t>
      </w:r>
    </w:p>
    <w:p w:rsidR="00EE1360" w:rsidRPr="00991A05" w:rsidRDefault="00EE1360" w:rsidP="00EE1360">
      <w:pPr>
        <w:adjustRightInd w:val="0"/>
        <w:rPr>
          <w:rFonts w:ascii="標楷體" w:eastAsia="標楷體" w:hAnsi="標楷體"/>
          <w:b/>
        </w:rPr>
      </w:pPr>
      <w:r w:rsidRPr="00991A05">
        <w:rPr>
          <w:rFonts w:ascii="標楷體" w:eastAsia="標楷體" w:hAnsi="標楷體" w:hint="eastAsia"/>
          <w:b/>
        </w:rPr>
        <w:t xml:space="preserve">五、獎助名額金額與義務： </w:t>
      </w:r>
    </w:p>
    <w:p w:rsidR="00D13AF9" w:rsidRPr="00991A05" w:rsidRDefault="00EE1360" w:rsidP="00EE1360">
      <w:pPr>
        <w:adjustRightInd w:val="0"/>
        <w:ind w:leftChars="189" w:left="1251" w:hangingChars="332" w:hanging="797"/>
        <w:rPr>
          <w:rFonts w:ascii="標楷體" w:eastAsia="標楷體" w:hAnsi="標楷體"/>
        </w:rPr>
      </w:pPr>
      <w:r w:rsidRPr="00991A05">
        <w:rPr>
          <w:rFonts w:ascii="標楷體" w:eastAsia="標楷體" w:hAnsi="標楷體" w:hint="eastAsia"/>
        </w:rPr>
        <w:t>（一）王陳靜文</w:t>
      </w:r>
      <w:r w:rsidR="00B30650" w:rsidRPr="00991A05">
        <w:rPr>
          <w:rFonts w:ascii="標楷體" w:eastAsia="標楷體" w:hAnsi="標楷體" w:hint="eastAsia"/>
        </w:rPr>
        <w:t>繪畫創作</w:t>
      </w:r>
      <w:r w:rsidRPr="00991A05">
        <w:rPr>
          <w:rFonts w:ascii="標楷體" w:eastAsia="標楷體" w:hAnsi="標楷體" w:hint="eastAsia"/>
        </w:rPr>
        <w:t>獎學金</w:t>
      </w:r>
      <w:r w:rsidR="00D13AF9" w:rsidRPr="00991A05">
        <w:rPr>
          <w:rFonts w:ascii="標楷體" w:eastAsia="標楷體" w:hAnsi="標楷體" w:hint="eastAsia"/>
        </w:rPr>
        <w:t>共</w:t>
      </w:r>
      <w:r w:rsidR="00B30650" w:rsidRPr="00991A05">
        <w:rPr>
          <w:rFonts w:ascii="標楷體" w:eastAsia="標楷體" w:hAnsi="標楷體" w:hint="eastAsia"/>
        </w:rPr>
        <w:t>6</w:t>
      </w:r>
      <w:r w:rsidRPr="00991A05">
        <w:rPr>
          <w:rFonts w:ascii="標楷體" w:eastAsia="標楷體" w:hAnsi="標楷體" w:hint="eastAsia"/>
        </w:rPr>
        <w:t>名</w:t>
      </w:r>
    </w:p>
    <w:tbl>
      <w:tblPr>
        <w:tblStyle w:val="a7"/>
        <w:tblW w:w="0" w:type="auto"/>
        <w:tblInd w:w="1251" w:type="dxa"/>
        <w:tblLook w:val="04A0" w:firstRow="1" w:lastRow="0" w:firstColumn="1" w:lastColumn="0" w:noHBand="0" w:noVBand="1"/>
      </w:tblPr>
      <w:tblGrid>
        <w:gridCol w:w="2328"/>
        <w:gridCol w:w="711"/>
        <w:gridCol w:w="2339"/>
        <w:gridCol w:w="3827"/>
      </w:tblGrid>
      <w:tr w:rsidR="00991A05" w:rsidRPr="00991A05" w:rsidTr="007F709B">
        <w:trPr>
          <w:trHeight w:val="355"/>
        </w:trPr>
        <w:tc>
          <w:tcPr>
            <w:tcW w:w="2328"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類別</w:t>
            </w:r>
          </w:p>
        </w:tc>
        <w:tc>
          <w:tcPr>
            <w:tcW w:w="711"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名額</w:t>
            </w:r>
          </w:p>
        </w:tc>
        <w:tc>
          <w:tcPr>
            <w:tcW w:w="2339"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獎金</w:t>
            </w:r>
          </w:p>
        </w:tc>
        <w:tc>
          <w:tcPr>
            <w:tcW w:w="3827"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備註</w:t>
            </w:r>
          </w:p>
        </w:tc>
      </w:tr>
      <w:tr w:rsidR="00991A05" w:rsidRPr="00991A05" w:rsidTr="003C3D56">
        <w:trPr>
          <w:trHeight w:val="386"/>
        </w:trPr>
        <w:tc>
          <w:tcPr>
            <w:tcW w:w="2328"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油畫或</w:t>
            </w:r>
            <w:proofErr w:type="gramStart"/>
            <w:r w:rsidRPr="00991A05">
              <w:rPr>
                <w:rFonts w:ascii="標楷體" w:eastAsia="標楷體" w:hAnsi="標楷體" w:hint="eastAsia"/>
              </w:rPr>
              <w:t>壓克力彩類</w:t>
            </w:r>
            <w:proofErr w:type="gramEnd"/>
          </w:p>
        </w:tc>
        <w:tc>
          <w:tcPr>
            <w:tcW w:w="711" w:type="dxa"/>
            <w:vAlign w:val="center"/>
          </w:tcPr>
          <w:p w:rsidR="007F709B" w:rsidRPr="00991A05" w:rsidRDefault="007F709B" w:rsidP="003C3D56">
            <w:pPr>
              <w:adjustRightInd w:val="0"/>
              <w:jc w:val="center"/>
              <w:rPr>
                <w:rFonts w:ascii="標楷體" w:eastAsia="標楷體" w:hAnsi="標楷體"/>
              </w:rPr>
            </w:pPr>
            <w:r w:rsidRPr="00991A05">
              <w:rPr>
                <w:rFonts w:ascii="標楷體" w:eastAsia="標楷體" w:hAnsi="標楷體" w:hint="eastAsia"/>
              </w:rPr>
              <w:t>3</w:t>
            </w:r>
          </w:p>
        </w:tc>
        <w:tc>
          <w:tcPr>
            <w:tcW w:w="2339"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新台幣10萬元整</w:t>
            </w:r>
          </w:p>
        </w:tc>
        <w:tc>
          <w:tcPr>
            <w:tcW w:w="3827"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得獎作品應視作品需求裝裱</w:t>
            </w:r>
          </w:p>
        </w:tc>
      </w:tr>
      <w:tr w:rsidR="00991A05" w:rsidRPr="00991A05" w:rsidTr="003C3D56">
        <w:trPr>
          <w:trHeight w:val="355"/>
        </w:trPr>
        <w:tc>
          <w:tcPr>
            <w:tcW w:w="2328"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版畫類</w:t>
            </w:r>
          </w:p>
        </w:tc>
        <w:tc>
          <w:tcPr>
            <w:tcW w:w="711" w:type="dxa"/>
            <w:vAlign w:val="center"/>
          </w:tcPr>
          <w:p w:rsidR="007F709B" w:rsidRPr="00991A05" w:rsidRDefault="007F709B" w:rsidP="003C3D56">
            <w:pPr>
              <w:adjustRightInd w:val="0"/>
              <w:jc w:val="center"/>
              <w:rPr>
                <w:rFonts w:ascii="標楷體" w:eastAsia="標楷體" w:hAnsi="標楷體"/>
              </w:rPr>
            </w:pPr>
            <w:r w:rsidRPr="00991A05">
              <w:rPr>
                <w:rFonts w:ascii="標楷體" w:eastAsia="標楷體" w:hAnsi="標楷體" w:hint="eastAsia"/>
              </w:rPr>
              <w:t>3</w:t>
            </w:r>
          </w:p>
        </w:tc>
        <w:tc>
          <w:tcPr>
            <w:tcW w:w="2339"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新台幣3萬元整</w:t>
            </w:r>
          </w:p>
        </w:tc>
        <w:tc>
          <w:tcPr>
            <w:tcW w:w="3827" w:type="dxa"/>
          </w:tcPr>
          <w:p w:rsidR="007F709B" w:rsidRPr="00991A05" w:rsidRDefault="007F709B" w:rsidP="00EE1360">
            <w:pPr>
              <w:adjustRightInd w:val="0"/>
              <w:rPr>
                <w:rFonts w:ascii="標楷體" w:eastAsia="標楷體" w:hAnsi="標楷體"/>
              </w:rPr>
            </w:pPr>
            <w:r w:rsidRPr="00991A05">
              <w:rPr>
                <w:rFonts w:ascii="標楷體" w:eastAsia="標楷體" w:hAnsi="標楷體" w:hint="eastAsia"/>
              </w:rPr>
              <w:t>入選作品一律裝裱</w:t>
            </w:r>
          </w:p>
        </w:tc>
      </w:tr>
    </w:tbl>
    <w:p w:rsidR="00EE1360" w:rsidRPr="00991A05" w:rsidRDefault="00D13AF9" w:rsidP="00D13AF9">
      <w:pPr>
        <w:adjustRightInd w:val="0"/>
        <w:rPr>
          <w:rFonts w:ascii="標楷體" w:eastAsia="標楷體" w:hAnsi="標楷體"/>
        </w:rPr>
      </w:pPr>
      <w:r w:rsidRPr="00991A05">
        <w:rPr>
          <w:rFonts w:ascii="標楷體" w:eastAsia="標楷體" w:hAnsi="標楷體" w:hint="eastAsia"/>
        </w:rPr>
        <w:t xml:space="preserve">         </w:t>
      </w:r>
      <w:r w:rsidR="005A44CF" w:rsidRPr="00991A05">
        <w:rPr>
          <w:rFonts w:ascii="標楷體" w:eastAsia="標楷體" w:hAnsi="標楷體" w:hint="eastAsia"/>
        </w:rPr>
        <w:t>得獎名單將於美術學系網站公告之，獲獎者之參賽作品</w:t>
      </w:r>
      <w:r w:rsidR="00EE1360" w:rsidRPr="00991A05">
        <w:rPr>
          <w:rFonts w:ascii="標楷體" w:eastAsia="標楷體" w:hAnsi="標楷體" w:hint="eastAsia"/>
        </w:rPr>
        <w:t>供贊助單位典藏（</w:t>
      </w:r>
      <w:proofErr w:type="gramStart"/>
      <w:r w:rsidR="00EE1360" w:rsidRPr="00991A05">
        <w:rPr>
          <w:rFonts w:ascii="標楷體" w:eastAsia="標楷體" w:hAnsi="標楷體" w:hint="eastAsia"/>
        </w:rPr>
        <w:t>不</w:t>
      </w:r>
      <w:proofErr w:type="gramEnd"/>
      <w:r w:rsidR="00EE1360" w:rsidRPr="00991A05">
        <w:rPr>
          <w:rFonts w:ascii="標楷體" w:eastAsia="標楷體" w:hAnsi="標楷體" w:hint="eastAsia"/>
        </w:rPr>
        <w:t>另給典藏金）。</w:t>
      </w:r>
    </w:p>
    <w:p w:rsidR="00D13AF9" w:rsidRPr="00991A05" w:rsidRDefault="00EE1360" w:rsidP="007F709B">
      <w:pPr>
        <w:adjustRightInd w:val="0"/>
        <w:ind w:leftChars="139" w:left="334" w:firstLineChars="50" w:firstLine="120"/>
        <w:rPr>
          <w:rFonts w:ascii="標楷體" w:eastAsia="標楷體" w:hAnsi="標楷體"/>
        </w:rPr>
      </w:pPr>
      <w:r w:rsidRPr="00991A05">
        <w:rPr>
          <w:rFonts w:ascii="標楷體" w:eastAsia="標楷體" w:hAnsi="標楷體" w:hint="eastAsia"/>
        </w:rPr>
        <w:t>（二）得獎獎金須依中華民國稅法規定扣除10％所得稅。</w:t>
      </w:r>
    </w:p>
    <w:p w:rsidR="00EE1360" w:rsidRPr="00991A05" w:rsidRDefault="007F709B" w:rsidP="00EE1360">
      <w:pPr>
        <w:adjustRightInd w:val="0"/>
        <w:ind w:leftChars="200" w:left="1200" w:hangingChars="300" w:hanging="720"/>
        <w:rPr>
          <w:rFonts w:ascii="標楷體" w:eastAsia="標楷體" w:hAnsi="標楷體"/>
        </w:rPr>
      </w:pPr>
      <w:r w:rsidRPr="00991A05">
        <w:rPr>
          <w:rFonts w:ascii="標楷體" w:eastAsia="標楷體" w:hAnsi="標楷體" w:hint="eastAsia"/>
        </w:rPr>
        <w:t>（三）</w:t>
      </w:r>
      <w:r w:rsidR="00EE1360" w:rsidRPr="00991A05">
        <w:rPr>
          <w:rFonts w:ascii="標楷體" w:eastAsia="標楷體" w:hAnsi="標楷體" w:hint="eastAsia"/>
        </w:rPr>
        <w:t>入選之作品</w:t>
      </w:r>
      <w:r w:rsidR="006C3BBF" w:rsidRPr="00991A05">
        <w:rPr>
          <w:rFonts w:ascii="新細明體" w:hAnsi="新細明體" w:hint="eastAsia"/>
        </w:rPr>
        <w:t>，</w:t>
      </w:r>
      <w:r w:rsidR="00EE1360" w:rsidRPr="00991A05">
        <w:rPr>
          <w:rFonts w:ascii="標楷體" w:eastAsia="標楷體" w:hAnsi="標楷體" w:hint="eastAsia"/>
        </w:rPr>
        <w:t>將在國立臺灣藝術大學藝術博物館國際展覽廳公開展覽，以提供校內全體師生和社會民眾欣賞和學習觀摩之機會。</w:t>
      </w:r>
    </w:p>
    <w:p w:rsidR="00EE1360" w:rsidRPr="00991A05" w:rsidRDefault="00EE1360" w:rsidP="00EE1360">
      <w:pPr>
        <w:adjustRightInd w:val="0"/>
        <w:rPr>
          <w:rFonts w:ascii="標楷體" w:eastAsia="標楷體" w:hAnsi="標楷體"/>
          <w:b/>
        </w:rPr>
      </w:pPr>
      <w:r w:rsidRPr="00991A05">
        <w:rPr>
          <w:rFonts w:ascii="標楷體" w:eastAsia="標楷體" w:hAnsi="標楷體" w:hint="eastAsia"/>
          <w:b/>
        </w:rPr>
        <w:t>六、收件方式：</w:t>
      </w:r>
    </w:p>
    <w:p w:rsidR="006C3BBF" w:rsidRPr="00991A05" w:rsidRDefault="006C3BBF" w:rsidP="00EE1360">
      <w:pPr>
        <w:adjustRightInd w:val="0"/>
        <w:rPr>
          <w:rFonts w:ascii="標楷體" w:eastAsia="標楷體" w:hAnsi="標楷體"/>
          <w:b/>
        </w:rPr>
      </w:pPr>
    </w:p>
    <w:p w:rsidR="00EE3BFD" w:rsidRPr="00991A05" w:rsidRDefault="00EE1360" w:rsidP="00EE1360">
      <w:pPr>
        <w:adjustRightInd w:val="0"/>
        <w:ind w:left="1036" w:hanging="742"/>
        <w:rPr>
          <w:rFonts w:ascii="標楷體" w:eastAsia="標楷體" w:hAnsi="標楷體"/>
        </w:rPr>
      </w:pPr>
      <w:r w:rsidRPr="00991A05">
        <w:rPr>
          <w:rFonts w:ascii="標楷體" w:eastAsia="標楷體" w:hAnsi="標楷體" w:hint="eastAsia"/>
        </w:rPr>
        <w:t>（一）參賽作品類別</w:t>
      </w:r>
      <w:r w:rsidR="00EE3BFD" w:rsidRPr="00991A05">
        <w:rPr>
          <w:rFonts w:ascii="標楷體" w:eastAsia="標楷體" w:hAnsi="標楷體" w:hint="eastAsia"/>
        </w:rPr>
        <w:t>及尺寸</w:t>
      </w:r>
      <w:r w:rsidRPr="00991A05">
        <w:rPr>
          <w:rFonts w:ascii="標楷體" w:eastAsia="標楷體" w:hAnsi="標楷體" w:hint="eastAsia"/>
        </w:rPr>
        <w:t>：</w:t>
      </w:r>
    </w:p>
    <w:p w:rsidR="007C3183" w:rsidRPr="00991A05" w:rsidRDefault="007C3183" w:rsidP="007C3183">
      <w:pPr>
        <w:adjustRightInd w:val="0"/>
        <w:ind w:left="1036" w:firstLine="98"/>
        <w:rPr>
          <w:rFonts w:ascii="標楷體" w:eastAsia="標楷體" w:hAnsi="標楷體"/>
        </w:rPr>
      </w:pPr>
      <w:r w:rsidRPr="00991A05">
        <w:rPr>
          <w:rFonts w:ascii="標楷體" w:eastAsia="標楷體" w:hAnsi="標楷體" w:hint="eastAsia"/>
        </w:rPr>
        <w:t>1.油畫或</w:t>
      </w:r>
      <w:proofErr w:type="gramStart"/>
      <w:r w:rsidRPr="00991A05">
        <w:rPr>
          <w:rFonts w:ascii="標楷體" w:eastAsia="標楷體" w:hAnsi="標楷體" w:hint="eastAsia"/>
        </w:rPr>
        <w:t>壓克力彩類</w:t>
      </w:r>
      <w:proofErr w:type="gramEnd"/>
      <w:r w:rsidRPr="00991A05">
        <w:rPr>
          <w:rFonts w:ascii="標楷體" w:eastAsia="標楷體" w:hAnsi="標楷體" w:hint="eastAsia"/>
        </w:rPr>
        <w:t>：</w:t>
      </w:r>
      <w:r w:rsidR="000D04AF" w:rsidRPr="00991A05">
        <w:rPr>
          <w:rFonts w:ascii="標楷體" w:eastAsia="標楷體" w:hAnsi="標楷體" w:hint="eastAsia"/>
        </w:rPr>
        <w:t>100號</w:t>
      </w:r>
      <w:proofErr w:type="gramStart"/>
      <w:r w:rsidR="000D04AF" w:rsidRPr="00991A05">
        <w:rPr>
          <w:rFonts w:ascii="標楷體" w:eastAsia="標楷體" w:hAnsi="標楷體" w:hint="eastAsia"/>
        </w:rPr>
        <w:t>以內（</w:t>
      </w:r>
      <w:proofErr w:type="gramEnd"/>
      <w:r w:rsidR="008A1E89" w:rsidRPr="00991A05">
        <w:rPr>
          <w:rFonts w:ascii="標楷體" w:eastAsia="標楷體" w:hAnsi="標楷體" w:hint="eastAsia"/>
        </w:rPr>
        <w:t>作品不含框</w:t>
      </w:r>
      <w:r w:rsidR="005D67C5" w:rsidRPr="00991A05">
        <w:rPr>
          <w:rFonts w:ascii="標楷體" w:eastAsia="標楷體" w:hAnsi="標楷體" w:hint="eastAsia"/>
        </w:rPr>
        <w:t>，</w:t>
      </w:r>
      <w:r w:rsidR="008A1E89" w:rsidRPr="00991A05">
        <w:rPr>
          <w:rFonts w:ascii="標楷體" w:eastAsia="標楷體" w:hAnsi="標楷體" w:hint="eastAsia"/>
          <w:sz w:val="18"/>
        </w:rPr>
        <w:t>(</w:t>
      </w:r>
      <w:r w:rsidR="000D04AF" w:rsidRPr="00991A05">
        <w:rPr>
          <w:rFonts w:ascii="標楷體" w:eastAsia="標楷體" w:hAnsi="標楷體" w:hint="eastAsia"/>
        </w:rPr>
        <w:t>長</w:t>
      </w:r>
      <w:r w:rsidR="000D04AF" w:rsidRPr="00991A05">
        <w:rPr>
          <w:rFonts w:ascii="標楷體" w:eastAsia="標楷體" w:hAnsi="標楷體" w:hint="eastAsia"/>
          <w:sz w:val="18"/>
        </w:rPr>
        <w:t>公分</w:t>
      </w:r>
      <w:r w:rsidR="000D04AF" w:rsidRPr="00991A05">
        <w:rPr>
          <w:rFonts w:ascii="標楷體" w:eastAsia="標楷體" w:hAnsi="標楷體" w:hint="eastAsia"/>
        </w:rPr>
        <w:t>x寬</w:t>
      </w:r>
      <w:r w:rsidR="000D04AF" w:rsidRPr="00991A05">
        <w:rPr>
          <w:rFonts w:ascii="標楷體" w:eastAsia="標楷體" w:hAnsi="標楷體" w:hint="eastAsia"/>
          <w:sz w:val="18"/>
        </w:rPr>
        <w:t>公分</w:t>
      </w:r>
      <w:r w:rsidR="008A1E89" w:rsidRPr="00991A05">
        <w:rPr>
          <w:rFonts w:ascii="標楷體" w:eastAsia="標楷體" w:hAnsi="標楷體"/>
          <w:sz w:val="18"/>
        </w:rPr>
        <w:t>）</w:t>
      </w:r>
      <w:r w:rsidR="000D04AF" w:rsidRPr="00991A05">
        <w:rPr>
          <w:rFonts w:ascii="標楷體" w:eastAsia="標楷體" w:hAnsi="標楷體" w:hint="eastAsia"/>
        </w:rPr>
        <w:t>除以200=號數</w:t>
      </w:r>
      <w:proofErr w:type="gramStart"/>
      <w:r w:rsidR="000D04AF" w:rsidRPr="00991A05">
        <w:rPr>
          <w:rFonts w:ascii="標楷體" w:eastAsia="標楷體" w:hAnsi="標楷體" w:hint="eastAsia"/>
        </w:rPr>
        <w:t>）</w:t>
      </w:r>
      <w:proofErr w:type="gramEnd"/>
      <w:r w:rsidRPr="00991A05">
        <w:rPr>
          <w:rFonts w:ascii="標楷體" w:eastAsia="標楷體" w:hAnsi="標楷體" w:hint="eastAsia"/>
        </w:rPr>
        <w:t>。</w:t>
      </w:r>
    </w:p>
    <w:p w:rsidR="007C3183" w:rsidRPr="00991A05" w:rsidRDefault="007C3183" w:rsidP="007C3183">
      <w:pPr>
        <w:adjustRightInd w:val="0"/>
        <w:ind w:left="2268" w:hanging="1134"/>
        <w:rPr>
          <w:rFonts w:ascii="標楷體" w:eastAsia="標楷體" w:hAnsi="標楷體"/>
        </w:rPr>
      </w:pPr>
      <w:r w:rsidRPr="00991A05">
        <w:rPr>
          <w:rFonts w:ascii="標楷體" w:eastAsia="標楷體" w:hAnsi="標楷體" w:hint="eastAsia"/>
        </w:rPr>
        <w:t>2.版畫類：全開</w:t>
      </w:r>
      <w:proofErr w:type="gramStart"/>
      <w:r w:rsidRPr="00991A05">
        <w:rPr>
          <w:rFonts w:ascii="標楷體" w:eastAsia="標楷體" w:hAnsi="標楷體" w:hint="eastAsia"/>
        </w:rPr>
        <w:t>以內，長邊</w:t>
      </w:r>
      <w:proofErr w:type="gramEnd"/>
      <w:r w:rsidRPr="00991A05">
        <w:rPr>
          <w:rFonts w:ascii="標楷體" w:eastAsia="標楷體" w:hAnsi="標楷體" w:hint="eastAsia"/>
        </w:rPr>
        <w:t>不得超過120cm，寬邊不得超過80cm（不含裝裱），</w:t>
      </w:r>
      <w:r w:rsidR="007F709B" w:rsidRPr="00991A05">
        <w:rPr>
          <w:rFonts w:ascii="標楷體" w:eastAsia="標楷體" w:hAnsi="標楷體" w:hint="eastAsia"/>
        </w:rPr>
        <w:t>應於作品上</w:t>
      </w:r>
      <w:r w:rsidRPr="00991A05">
        <w:rPr>
          <w:rFonts w:ascii="標楷體" w:eastAsia="標楷體" w:hAnsi="標楷體" w:hint="eastAsia"/>
        </w:rPr>
        <w:t>簽</w:t>
      </w:r>
      <w:r w:rsidR="007F709B" w:rsidRPr="00991A05">
        <w:rPr>
          <w:rFonts w:ascii="標楷體" w:eastAsia="標楷體" w:hAnsi="標楷體" w:hint="eastAsia"/>
        </w:rPr>
        <w:t>署</w:t>
      </w:r>
      <w:r w:rsidRPr="00991A05">
        <w:rPr>
          <w:rFonts w:ascii="標楷體" w:eastAsia="標楷體" w:hAnsi="標楷體" w:hint="eastAsia"/>
        </w:rPr>
        <w:t>姓名</w:t>
      </w:r>
      <w:r w:rsidR="004050E9" w:rsidRPr="00991A05">
        <w:rPr>
          <w:rFonts w:ascii="標楷體" w:eastAsia="標楷體" w:hAnsi="標楷體" w:hint="eastAsia"/>
        </w:rPr>
        <w:t>、作品名</w:t>
      </w:r>
      <w:r w:rsidRPr="00991A05">
        <w:rPr>
          <w:rFonts w:ascii="標楷體" w:eastAsia="標楷體" w:hAnsi="標楷體" w:hint="eastAsia"/>
        </w:rPr>
        <w:t>及版次。</w:t>
      </w:r>
    </w:p>
    <w:p w:rsidR="00EE1360" w:rsidRPr="00991A05" w:rsidRDefault="00EE1360" w:rsidP="00EE1360">
      <w:pPr>
        <w:adjustRightInd w:val="0"/>
        <w:ind w:firstLineChars="116" w:firstLine="278"/>
        <w:rPr>
          <w:rFonts w:ascii="標楷體" w:eastAsia="標楷體" w:hAnsi="標楷體"/>
        </w:rPr>
      </w:pPr>
      <w:r w:rsidRPr="00991A05">
        <w:rPr>
          <w:rFonts w:ascii="標楷體" w:eastAsia="標楷體" w:hAnsi="標楷體" w:hint="eastAsia"/>
        </w:rPr>
        <w:t>（</w:t>
      </w:r>
      <w:r w:rsidR="00E25F2D" w:rsidRPr="00991A05">
        <w:rPr>
          <w:rFonts w:ascii="標楷體" w:eastAsia="標楷體" w:hAnsi="標楷體" w:hint="eastAsia"/>
        </w:rPr>
        <w:t>二</w:t>
      </w:r>
      <w:r w:rsidRPr="00991A05">
        <w:rPr>
          <w:rFonts w:ascii="標楷體" w:eastAsia="標楷體" w:hAnsi="標楷體" w:hint="eastAsia"/>
        </w:rPr>
        <w:t>）繳件時間與地點：</w:t>
      </w:r>
    </w:p>
    <w:p w:rsidR="00EE1360" w:rsidRPr="00991A05" w:rsidRDefault="00EE1360" w:rsidP="0079235C">
      <w:pPr>
        <w:adjustRightInd w:val="0"/>
        <w:ind w:leftChars="413" w:left="1831" w:hangingChars="350" w:hanging="840"/>
        <w:rPr>
          <w:rFonts w:ascii="標楷體" w:eastAsia="標楷體" w:hAnsi="標楷體"/>
          <w:shd w:val="clear" w:color="auto" w:fill="FFFFFF"/>
        </w:rPr>
      </w:pPr>
      <w:r w:rsidRPr="00991A05">
        <w:rPr>
          <w:rFonts w:ascii="標楷體" w:eastAsia="標楷體" w:hAnsi="標楷體" w:hint="eastAsia"/>
        </w:rPr>
        <w:t>初審：每人</w:t>
      </w:r>
      <w:proofErr w:type="gramStart"/>
      <w:r w:rsidR="00225FC8" w:rsidRPr="00991A05">
        <w:rPr>
          <w:rFonts w:ascii="標楷體" w:eastAsia="標楷體" w:hAnsi="標楷體" w:hint="eastAsia"/>
        </w:rPr>
        <w:t>一</w:t>
      </w:r>
      <w:r w:rsidR="00AC5FA0" w:rsidRPr="00991A05">
        <w:rPr>
          <w:rFonts w:ascii="標楷體" w:eastAsia="標楷體" w:hAnsi="標楷體" w:hint="eastAsia"/>
        </w:rPr>
        <w:t>類</w:t>
      </w:r>
      <w:r w:rsidRPr="00991A05">
        <w:rPr>
          <w:rFonts w:ascii="標楷體" w:eastAsia="標楷體" w:hAnsi="標楷體" w:hint="eastAsia"/>
        </w:rPr>
        <w:t>限交一件</w:t>
      </w:r>
      <w:proofErr w:type="gramEnd"/>
      <w:r w:rsidRPr="00991A05">
        <w:rPr>
          <w:rFonts w:ascii="標楷體" w:eastAsia="標楷體" w:hAnsi="標楷體" w:hint="eastAsia"/>
        </w:rPr>
        <w:t>，參賽作品之電子檔燒錄於光碟內，於</w:t>
      </w:r>
      <w:r w:rsidRPr="00991A05">
        <w:rPr>
          <w:rFonts w:ascii="標楷體" w:eastAsia="標楷體" w:hAnsi="標楷體" w:hint="eastAsia"/>
          <w:shd w:val="clear" w:color="auto" w:fill="FFFFFF"/>
        </w:rPr>
        <w:t>201</w:t>
      </w:r>
      <w:r w:rsidR="001235A1" w:rsidRPr="00991A05">
        <w:rPr>
          <w:rFonts w:ascii="標楷體" w:eastAsia="標楷體" w:hAnsi="標楷體" w:hint="eastAsia"/>
          <w:shd w:val="clear" w:color="auto" w:fill="FFFFFF"/>
        </w:rPr>
        <w:t>5</w:t>
      </w:r>
      <w:r w:rsidRPr="00991A05">
        <w:rPr>
          <w:rFonts w:ascii="標楷體" w:eastAsia="標楷體" w:hAnsi="標楷體" w:hint="eastAsia"/>
          <w:shd w:val="clear" w:color="auto" w:fill="FFFFFF"/>
        </w:rPr>
        <w:t>年</w:t>
      </w:r>
      <w:r w:rsidR="00504685" w:rsidRPr="00991A05">
        <w:rPr>
          <w:rFonts w:ascii="標楷體" w:eastAsia="標楷體" w:hAnsi="標楷體" w:hint="eastAsia"/>
          <w:shd w:val="clear" w:color="auto" w:fill="FFFFFF"/>
        </w:rPr>
        <w:t>10</w:t>
      </w:r>
      <w:r w:rsidRPr="00991A05">
        <w:rPr>
          <w:rFonts w:ascii="標楷體" w:eastAsia="標楷體" w:hAnsi="標楷體" w:hint="eastAsia"/>
          <w:shd w:val="clear" w:color="auto" w:fill="FFFFFF"/>
        </w:rPr>
        <w:t>月</w:t>
      </w:r>
      <w:r w:rsidR="00504685" w:rsidRPr="00991A05">
        <w:rPr>
          <w:rFonts w:ascii="標楷體" w:eastAsia="標楷體" w:hAnsi="標楷體" w:hint="eastAsia"/>
          <w:shd w:val="clear" w:color="auto" w:fill="FFFFFF"/>
        </w:rPr>
        <w:t>24</w:t>
      </w:r>
      <w:r w:rsidRPr="00991A05">
        <w:rPr>
          <w:rFonts w:ascii="標楷體" w:eastAsia="標楷體" w:hAnsi="標楷體" w:hint="eastAsia"/>
          <w:shd w:val="clear" w:color="auto" w:fill="FFFFFF"/>
        </w:rPr>
        <w:t>日(</w:t>
      </w:r>
      <w:r w:rsidR="00504685" w:rsidRPr="00991A05">
        <w:rPr>
          <w:rFonts w:ascii="標楷體" w:eastAsia="標楷體" w:hAnsi="標楷體" w:hint="eastAsia"/>
          <w:shd w:val="clear" w:color="auto" w:fill="FFFFFF"/>
        </w:rPr>
        <w:t>六</w:t>
      </w:r>
      <w:r w:rsidRPr="00991A05">
        <w:rPr>
          <w:rFonts w:ascii="標楷體" w:eastAsia="標楷體" w:hAnsi="標楷體" w:hint="eastAsia"/>
          <w:shd w:val="clear" w:color="auto" w:fill="FFFFFF"/>
        </w:rPr>
        <w:t>)至201</w:t>
      </w:r>
      <w:r w:rsidR="001235A1" w:rsidRPr="00991A05">
        <w:rPr>
          <w:rFonts w:ascii="標楷體" w:eastAsia="標楷體" w:hAnsi="標楷體" w:hint="eastAsia"/>
          <w:shd w:val="clear" w:color="auto" w:fill="FFFFFF"/>
        </w:rPr>
        <w:t>5</w:t>
      </w:r>
      <w:r w:rsidRPr="00991A05">
        <w:rPr>
          <w:rFonts w:ascii="標楷體" w:eastAsia="標楷體" w:hAnsi="標楷體" w:hint="eastAsia"/>
          <w:shd w:val="clear" w:color="auto" w:fill="FFFFFF"/>
        </w:rPr>
        <w:t>年</w:t>
      </w:r>
      <w:r w:rsidR="00504685" w:rsidRPr="00991A05">
        <w:rPr>
          <w:rFonts w:ascii="標楷體" w:eastAsia="標楷體" w:hAnsi="標楷體" w:hint="eastAsia"/>
          <w:shd w:val="clear" w:color="auto" w:fill="FFFFFF"/>
        </w:rPr>
        <w:t>10</w:t>
      </w:r>
      <w:r w:rsidRPr="00991A05">
        <w:rPr>
          <w:rFonts w:ascii="標楷體" w:eastAsia="標楷體" w:hAnsi="標楷體" w:hint="eastAsia"/>
          <w:shd w:val="clear" w:color="auto" w:fill="FFFFFF"/>
        </w:rPr>
        <w:t>月</w:t>
      </w:r>
      <w:r w:rsidR="00504685" w:rsidRPr="00991A05">
        <w:rPr>
          <w:rFonts w:ascii="標楷體" w:eastAsia="標楷體" w:hAnsi="標楷體" w:hint="eastAsia"/>
          <w:shd w:val="clear" w:color="auto" w:fill="FFFFFF"/>
        </w:rPr>
        <w:t>30</w:t>
      </w:r>
      <w:r w:rsidRPr="00991A05">
        <w:rPr>
          <w:rFonts w:ascii="標楷體" w:eastAsia="標楷體" w:hAnsi="標楷體" w:hint="eastAsia"/>
          <w:shd w:val="clear" w:color="auto" w:fill="FFFFFF"/>
        </w:rPr>
        <w:t>日(</w:t>
      </w:r>
      <w:r w:rsidR="00504685" w:rsidRPr="00991A05">
        <w:rPr>
          <w:rFonts w:ascii="標楷體" w:eastAsia="標楷體" w:hAnsi="標楷體" w:hint="eastAsia"/>
          <w:shd w:val="clear" w:color="auto" w:fill="FFFFFF"/>
        </w:rPr>
        <w:t>五</w:t>
      </w:r>
      <w:r w:rsidRPr="00991A05">
        <w:rPr>
          <w:rFonts w:ascii="標楷體" w:eastAsia="標楷體" w:hAnsi="標楷體" w:hint="eastAsia"/>
          <w:shd w:val="clear" w:color="auto" w:fill="FFFFFF"/>
        </w:rPr>
        <w:t>)</w:t>
      </w:r>
      <w:r w:rsidR="0079235C" w:rsidRPr="00991A05">
        <w:rPr>
          <w:rFonts w:ascii="標楷體" w:eastAsia="標楷體" w:hAnsi="標楷體" w:hint="eastAsia"/>
          <w:shd w:val="clear" w:color="auto" w:fill="FFFFFF"/>
        </w:rPr>
        <w:t>22:00</w:t>
      </w:r>
      <w:r w:rsidRPr="00991A05">
        <w:rPr>
          <w:rFonts w:ascii="標楷體" w:eastAsia="標楷體" w:hAnsi="標楷體" w:hint="eastAsia"/>
          <w:shd w:val="clear" w:color="auto" w:fill="FFFFFF"/>
        </w:rPr>
        <w:t>時以前繳交至美術學系</w:t>
      </w:r>
      <w:proofErr w:type="gramStart"/>
      <w:r w:rsidRPr="00991A05">
        <w:rPr>
          <w:rFonts w:ascii="標楷體" w:eastAsia="標楷體" w:hAnsi="標楷體" w:hint="eastAsia"/>
          <w:shd w:val="clear" w:color="auto" w:fill="FFFFFF"/>
        </w:rPr>
        <w:t>系</w:t>
      </w:r>
      <w:proofErr w:type="gramEnd"/>
      <w:r w:rsidRPr="00991A05">
        <w:rPr>
          <w:rFonts w:ascii="標楷體" w:eastAsia="標楷體" w:hAnsi="標楷體" w:hint="eastAsia"/>
          <w:shd w:val="clear" w:color="auto" w:fill="FFFFFF"/>
        </w:rPr>
        <w:t>辦公室</w:t>
      </w:r>
      <w:r w:rsidRPr="00991A05">
        <w:rPr>
          <w:rFonts w:ascii="標楷體" w:eastAsia="標楷體" w:hAnsi="標楷體" w:hint="eastAsia"/>
        </w:rPr>
        <w:t>，不得提早交件，逾時不受理報名。</w:t>
      </w:r>
    </w:p>
    <w:p w:rsidR="00EE1360" w:rsidRPr="00991A05" w:rsidRDefault="00EE1360" w:rsidP="00EE1360">
      <w:pPr>
        <w:adjustRightInd w:val="0"/>
        <w:ind w:leftChars="421" w:left="1711" w:hangingChars="292" w:hanging="701"/>
        <w:rPr>
          <w:rFonts w:ascii="標楷體" w:eastAsia="標楷體" w:hAnsi="標楷體"/>
        </w:rPr>
      </w:pPr>
      <w:proofErr w:type="gramStart"/>
      <w:r w:rsidRPr="00991A05">
        <w:rPr>
          <w:rFonts w:ascii="標楷體" w:eastAsia="標楷體" w:hAnsi="標楷體" w:hint="eastAsia"/>
        </w:rPr>
        <w:t>複</w:t>
      </w:r>
      <w:proofErr w:type="gramEnd"/>
      <w:r w:rsidRPr="00991A05">
        <w:rPr>
          <w:rFonts w:ascii="標楷體" w:eastAsia="標楷體" w:hAnsi="標楷體" w:hint="eastAsia"/>
        </w:rPr>
        <w:t>審：通過初審作品之原作於</w:t>
      </w:r>
      <w:r w:rsidRPr="00991A05">
        <w:rPr>
          <w:rFonts w:ascii="標楷體" w:eastAsia="標楷體" w:hAnsi="標楷體" w:hint="eastAsia"/>
          <w:shd w:val="clear" w:color="auto" w:fill="FFFFFF"/>
        </w:rPr>
        <w:t>201</w:t>
      </w:r>
      <w:r w:rsidR="001235A1" w:rsidRPr="00991A05">
        <w:rPr>
          <w:rFonts w:ascii="標楷體" w:eastAsia="標楷體" w:hAnsi="標楷體" w:hint="eastAsia"/>
          <w:shd w:val="clear" w:color="auto" w:fill="FFFFFF"/>
        </w:rPr>
        <w:t>5</w:t>
      </w:r>
      <w:r w:rsidRPr="00991A05">
        <w:rPr>
          <w:rFonts w:ascii="標楷體" w:eastAsia="標楷體" w:hAnsi="標楷體" w:hint="eastAsia"/>
          <w:shd w:val="clear" w:color="auto" w:fill="FFFFFF"/>
        </w:rPr>
        <w:t>年</w:t>
      </w:r>
      <w:r w:rsidR="00504685" w:rsidRPr="00991A05">
        <w:rPr>
          <w:rFonts w:ascii="標楷體" w:eastAsia="標楷體" w:hAnsi="標楷體" w:hint="eastAsia"/>
          <w:shd w:val="clear" w:color="auto" w:fill="FFFFFF"/>
        </w:rPr>
        <w:t>11</w:t>
      </w:r>
      <w:r w:rsidRPr="00991A05">
        <w:rPr>
          <w:rFonts w:ascii="標楷體" w:eastAsia="標楷體" w:hAnsi="標楷體" w:hint="eastAsia"/>
          <w:shd w:val="clear" w:color="auto" w:fill="FFFFFF"/>
        </w:rPr>
        <w:t>月</w:t>
      </w:r>
      <w:r w:rsidR="00504685" w:rsidRPr="00991A05">
        <w:rPr>
          <w:rFonts w:ascii="標楷體" w:eastAsia="標楷體" w:hAnsi="標楷體" w:hint="eastAsia"/>
          <w:shd w:val="clear" w:color="auto" w:fill="FFFFFF"/>
        </w:rPr>
        <w:t>16</w:t>
      </w:r>
      <w:r w:rsidRPr="00991A05">
        <w:rPr>
          <w:rFonts w:ascii="標楷體" w:eastAsia="標楷體" w:hAnsi="標楷體" w:hint="eastAsia"/>
          <w:shd w:val="clear" w:color="auto" w:fill="FFFFFF"/>
        </w:rPr>
        <w:t>日(</w:t>
      </w:r>
      <w:proofErr w:type="gramStart"/>
      <w:r w:rsidR="00DF5F04" w:rsidRPr="00991A05">
        <w:rPr>
          <w:rFonts w:ascii="標楷體" w:eastAsia="標楷體" w:hAnsi="標楷體" w:hint="eastAsia"/>
          <w:shd w:val="clear" w:color="auto" w:fill="FFFFFF"/>
        </w:rPr>
        <w:t>一</w:t>
      </w:r>
      <w:proofErr w:type="gramEnd"/>
      <w:r w:rsidRPr="00991A05">
        <w:rPr>
          <w:rFonts w:ascii="標楷體" w:eastAsia="標楷體" w:hAnsi="標楷體" w:hint="eastAsia"/>
          <w:shd w:val="clear" w:color="auto" w:fill="FFFFFF"/>
        </w:rPr>
        <w:t>)下午</w:t>
      </w:r>
      <w:r w:rsidR="00177328" w:rsidRPr="00991A05">
        <w:rPr>
          <w:rFonts w:ascii="標楷體" w:eastAsia="標楷體" w:hAnsi="標楷體" w:hint="eastAsia"/>
          <w:shd w:val="clear" w:color="auto" w:fill="FFFFFF"/>
        </w:rPr>
        <w:t>13</w:t>
      </w:r>
      <w:r w:rsidRPr="00991A05">
        <w:rPr>
          <w:rFonts w:ascii="標楷體" w:eastAsia="標楷體" w:hAnsi="標楷體" w:hint="eastAsia"/>
          <w:shd w:val="clear" w:color="auto" w:fill="FFFFFF"/>
        </w:rPr>
        <w:t>時</w:t>
      </w:r>
      <w:r w:rsidR="00177328" w:rsidRPr="00991A05">
        <w:rPr>
          <w:rFonts w:ascii="標楷體" w:eastAsia="標楷體" w:hAnsi="標楷體" w:hint="eastAsia"/>
          <w:shd w:val="clear" w:color="auto" w:fill="FFFFFF"/>
        </w:rPr>
        <w:t>至17時</w:t>
      </w:r>
      <w:r w:rsidRPr="00991A05">
        <w:rPr>
          <w:rFonts w:ascii="標楷體" w:eastAsia="標楷體" w:hAnsi="標楷體" w:hint="eastAsia"/>
          <w:shd w:val="clear" w:color="auto" w:fill="FFFFFF"/>
        </w:rPr>
        <w:t>繳交至</w:t>
      </w:r>
      <w:r w:rsidR="00177328" w:rsidRPr="00991A05">
        <w:rPr>
          <w:rFonts w:ascii="標楷體" w:eastAsia="標楷體" w:hAnsi="標楷體" w:hint="eastAsia"/>
        </w:rPr>
        <w:t>國立臺灣藝術大學教學研究大樓1樓國際展覽廳，並於現場</w:t>
      </w:r>
      <w:proofErr w:type="gramStart"/>
      <w:r w:rsidR="00177328" w:rsidRPr="00991A05">
        <w:rPr>
          <w:rFonts w:ascii="標楷體" w:eastAsia="標楷體" w:hAnsi="標楷體" w:hint="eastAsia"/>
        </w:rPr>
        <w:t>佈</w:t>
      </w:r>
      <w:proofErr w:type="gramEnd"/>
      <w:r w:rsidR="00177328" w:rsidRPr="00991A05">
        <w:rPr>
          <w:rFonts w:ascii="標楷體" w:eastAsia="標楷體" w:hAnsi="標楷體" w:hint="eastAsia"/>
        </w:rPr>
        <w:t>展</w:t>
      </w:r>
      <w:r w:rsidRPr="00991A05">
        <w:rPr>
          <w:rFonts w:ascii="標楷體" w:eastAsia="標楷體" w:hAnsi="標楷體" w:hint="eastAsia"/>
        </w:rPr>
        <w:t>。並於</w:t>
      </w:r>
      <w:r w:rsidR="001235A1" w:rsidRPr="00991A05">
        <w:rPr>
          <w:rFonts w:ascii="標楷體" w:eastAsia="標楷體" w:hAnsi="標楷體" w:hint="eastAsia"/>
        </w:rPr>
        <w:t>2015</w:t>
      </w:r>
      <w:r w:rsidRPr="00991A05">
        <w:rPr>
          <w:rFonts w:ascii="標楷體" w:eastAsia="標楷體" w:hAnsi="標楷體" w:hint="eastAsia"/>
        </w:rPr>
        <w:t>年</w:t>
      </w:r>
      <w:r w:rsidR="00504685" w:rsidRPr="00991A05">
        <w:rPr>
          <w:rFonts w:ascii="標楷體" w:eastAsia="標楷體" w:hAnsi="標楷體" w:hint="eastAsia"/>
        </w:rPr>
        <w:t>11</w:t>
      </w:r>
      <w:r w:rsidRPr="00991A05">
        <w:rPr>
          <w:rFonts w:ascii="標楷體" w:eastAsia="標楷體" w:hAnsi="標楷體" w:hint="eastAsia"/>
        </w:rPr>
        <w:t>月</w:t>
      </w:r>
      <w:r w:rsidR="00504685" w:rsidRPr="00991A05">
        <w:rPr>
          <w:rFonts w:ascii="標楷體" w:eastAsia="標楷體" w:hAnsi="標楷體" w:hint="eastAsia"/>
        </w:rPr>
        <w:t>17</w:t>
      </w:r>
      <w:r w:rsidRPr="00991A05">
        <w:rPr>
          <w:rFonts w:ascii="標楷體" w:eastAsia="標楷體" w:hAnsi="標楷體" w:hint="eastAsia"/>
        </w:rPr>
        <w:t>日(</w:t>
      </w:r>
      <w:r w:rsidR="00504685" w:rsidRPr="00991A05">
        <w:rPr>
          <w:rFonts w:ascii="標楷體" w:eastAsia="標楷體" w:hAnsi="標楷體" w:hint="eastAsia"/>
        </w:rPr>
        <w:t>二</w:t>
      </w:r>
      <w:r w:rsidRPr="00991A05">
        <w:rPr>
          <w:rFonts w:ascii="標楷體" w:eastAsia="標楷體" w:hAnsi="標楷體" w:hint="eastAsia"/>
        </w:rPr>
        <w:t>)至201</w:t>
      </w:r>
      <w:r w:rsidR="001235A1" w:rsidRPr="00991A05">
        <w:rPr>
          <w:rFonts w:ascii="標楷體" w:eastAsia="標楷體" w:hAnsi="標楷體" w:hint="eastAsia"/>
        </w:rPr>
        <w:t>5</w:t>
      </w:r>
      <w:r w:rsidRPr="00991A05">
        <w:rPr>
          <w:rFonts w:ascii="標楷體" w:eastAsia="標楷體" w:hAnsi="標楷體" w:hint="eastAsia"/>
        </w:rPr>
        <w:t>年</w:t>
      </w:r>
      <w:r w:rsidR="00504685" w:rsidRPr="00991A05">
        <w:rPr>
          <w:rFonts w:ascii="標楷體" w:eastAsia="標楷體" w:hAnsi="標楷體" w:hint="eastAsia"/>
        </w:rPr>
        <w:t>11</w:t>
      </w:r>
      <w:r w:rsidRPr="00991A05">
        <w:rPr>
          <w:rFonts w:ascii="標楷體" w:eastAsia="標楷體" w:hAnsi="標楷體" w:hint="eastAsia"/>
        </w:rPr>
        <w:t>月</w:t>
      </w:r>
      <w:r w:rsidR="00504685" w:rsidRPr="00991A05">
        <w:rPr>
          <w:rFonts w:ascii="標楷體" w:eastAsia="標楷體" w:hAnsi="標楷體" w:hint="eastAsia"/>
        </w:rPr>
        <w:t>29</w:t>
      </w:r>
      <w:r w:rsidR="00A50E91" w:rsidRPr="00991A05">
        <w:rPr>
          <w:rFonts w:ascii="標楷體" w:eastAsia="標楷體" w:hAnsi="標楷體" w:hint="eastAsia"/>
        </w:rPr>
        <w:t>日</w:t>
      </w:r>
      <w:r w:rsidRPr="00991A05">
        <w:rPr>
          <w:rFonts w:ascii="標楷體" w:eastAsia="標楷體" w:hAnsi="標楷體" w:hint="eastAsia"/>
        </w:rPr>
        <w:t>(日)假國立臺灣藝術大學教學研究大樓1樓國際展覽廳展出，並於展覽期間擇期評選得獎者，並舉行頒獎典禮。</w:t>
      </w:r>
    </w:p>
    <w:p w:rsidR="00EE1360" w:rsidRPr="00991A05" w:rsidRDefault="00EE1360" w:rsidP="00EE1360">
      <w:pPr>
        <w:adjustRightInd w:val="0"/>
        <w:ind w:firstLineChars="150" w:firstLine="360"/>
        <w:rPr>
          <w:rFonts w:ascii="標楷體" w:eastAsia="標楷體" w:hAnsi="標楷體"/>
        </w:rPr>
      </w:pPr>
      <w:r w:rsidRPr="00991A05">
        <w:rPr>
          <w:rFonts w:ascii="標楷體" w:eastAsia="標楷體" w:hAnsi="標楷體" w:hint="eastAsia"/>
        </w:rPr>
        <w:t>(</w:t>
      </w:r>
      <w:r w:rsidR="00E25F2D" w:rsidRPr="00991A05">
        <w:rPr>
          <w:rFonts w:ascii="標楷體" w:eastAsia="標楷體" w:hAnsi="標楷體" w:hint="eastAsia"/>
        </w:rPr>
        <w:t>三</w:t>
      </w:r>
      <w:r w:rsidRPr="00991A05">
        <w:rPr>
          <w:rFonts w:ascii="標楷體" w:eastAsia="標楷體" w:hAnsi="標楷體" w:hint="eastAsia"/>
        </w:rPr>
        <w:t>)繳交資料如下：</w:t>
      </w:r>
    </w:p>
    <w:p w:rsidR="00EE1360" w:rsidRPr="00991A05" w:rsidRDefault="00EE1360" w:rsidP="00EE1360">
      <w:pPr>
        <w:adjustRightInd w:val="0"/>
        <w:ind w:leftChars="413" w:left="1344" w:hangingChars="147" w:hanging="353"/>
        <w:rPr>
          <w:rFonts w:ascii="標楷體" w:eastAsia="標楷體" w:hAnsi="標楷體"/>
        </w:rPr>
      </w:pPr>
      <w:r w:rsidRPr="00991A05">
        <w:rPr>
          <w:rFonts w:ascii="標楷體" w:eastAsia="標楷體" w:hAnsi="標楷體" w:hint="eastAsia"/>
        </w:rPr>
        <w:t>(1)報名表【紙本】、作品圖片【電子檔】：請至美術學系官方網站逕行下載，需多影印一份浮貼於參賽作品背面以利識別。</w:t>
      </w:r>
    </w:p>
    <w:p w:rsidR="00015A24" w:rsidRPr="00991A05" w:rsidRDefault="00EE1360" w:rsidP="00015A24">
      <w:pPr>
        <w:adjustRightInd w:val="0"/>
        <w:ind w:leftChars="350" w:left="1320" w:hangingChars="200" w:hanging="480"/>
        <w:rPr>
          <w:rFonts w:ascii="標楷體" w:eastAsia="標楷體" w:hAnsi="標楷體"/>
        </w:rPr>
      </w:pPr>
      <w:r w:rsidRPr="00991A05">
        <w:rPr>
          <w:rFonts w:ascii="標楷體" w:eastAsia="標楷體" w:hAnsi="標楷體" w:hint="eastAsia"/>
        </w:rPr>
        <w:t xml:space="preserve"> (2)作品圖片【電子檔】：圖檔尺寸不限，需拍攝作品正面全景1張與作品局部2張，每</w:t>
      </w:r>
      <w:proofErr w:type="gramStart"/>
      <w:r w:rsidRPr="00991A05">
        <w:rPr>
          <w:rFonts w:ascii="標楷體" w:eastAsia="標楷體" w:hAnsi="標楷體" w:hint="eastAsia"/>
        </w:rPr>
        <w:t>個</w:t>
      </w:r>
      <w:proofErr w:type="gramEnd"/>
      <w:r w:rsidRPr="00991A05">
        <w:rPr>
          <w:rFonts w:ascii="標楷體" w:eastAsia="標楷體" w:hAnsi="標楷體" w:hint="eastAsia"/>
        </w:rPr>
        <w:t>檔案大小不得小於2MB（作品拍攝需力求清晰）；另拍攝時請將裝框之透明壓克力保護板卸下拍攝，排除作品反光問題，以利影像完整。</w:t>
      </w:r>
    </w:p>
    <w:p w:rsidR="00EE1360" w:rsidRPr="00991A05" w:rsidRDefault="00EE1360" w:rsidP="00EE1360">
      <w:pPr>
        <w:adjustRightInd w:val="0"/>
        <w:ind w:left="1080" w:hanging="180"/>
        <w:rPr>
          <w:rFonts w:ascii="標楷體" w:eastAsia="標楷體" w:hAnsi="標楷體"/>
        </w:rPr>
      </w:pPr>
      <w:r w:rsidRPr="00991A05">
        <w:rPr>
          <w:rFonts w:ascii="標楷體" w:eastAsia="標楷體" w:hAnsi="標楷體" w:hint="eastAsia"/>
        </w:rPr>
        <w:t>備註：</w:t>
      </w:r>
    </w:p>
    <w:p w:rsidR="00EE1360" w:rsidRPr="00991A05" w:rsidRDefault="00EE1360" w:rsidP="00EE1360">
      <w:pPr>
        <w:adjustRightInd w:val="0"/>
        <w:ind w:left="1080" w:hanging="180"/>
        <w:rPr>
          <w:rFonts w:ascii="標楷體" w:eastAsia="標楷體" w:hAnsi="標楷體"/>
        </w:rPr>
      </w:pPr>
      <w:r w:rsidRPr="00991A05">
        <w:rPr>
          <w:rFonts w:ascii="標楷體" w:eastAsia="標楷體" w:hAnsi="標楷體" w:hint="eastAsia"/>
        </w:rPr>
        <w:lastRenderedPageBreak/>
        <w:t>1、除參賽作品外，其他繳交資料一律不退還。</w:t>
      </w:r>
    </w:p>
    <w:p w:rsidR="00EE1360" w:rsidRPr="00991A05" w:rsidRDefault="00EE1360" w:rsidP="00EE1360">
      <w:pPr>
        <w:adjustRightInd w:val="0"/>
        <w:ind w:left="1274" w:hanging="374"/>
        <w:rPr>
          <w:rFonts w:ascii="標楷體" w:eastAsia="標楷體" w:hAnsi="標楷體"/>
        </w:rPr>
      </w:pPr>
      <w:r w:rsidRPr="00991A05">
        <w:rPr>
          <w:rFonts w:ascii="標楷體" w:eastAsia="標楷體" w:hAnsi="標楷體" w:hint="eastAsia"/>
        </w:rPr>
        <w:t>2、參賽者交件時由工作人員</w:t>
      </w:r>
      <w:proofErr w:type="gramStart"/>
      <w:r w:rsidRPr="00991A05">
        <w:rPr>
          <w:rFonts w:ascii="標楷體" w:eastAsia="標楷體" w:hAnsi="標楷體" w:hint="eastAsia"/>
        </w:rPr>
        <w:t>現場驗查</w:t>
      </w:r>
      <w:proofErr w:type="gramEnd"/>
      <w:r w:rsidRPr="00991A05">
        <w:rPr>
          <w:rFonts w:ascii="標楷體" w:eastAsia="標楷體" w:hAnsi="標楷體" w:hint="eastAsia"/>
        </w:rPr>
        <w:t>，未備齊資料或填寫不完整者不予受理報名。</w:t>
      </w:r>
    </w:p>
    <w:p w:rsidR="00EE1360" w:rsidRPr="00991A05" w:rsidRDefault="00EE1360" w:rsidP="00EE1360">
      <w:pPr>
        <w:adjustRightInd w:val="0"/>
        <w:ind w:left="1080" w:hanging="180"/>
        <w:rPr>
          <w:rFonts w:ascii="標楷體" w:eastAsia="標楷體" w:hAnsi="標楷體"/>
        </w:rPr>
      </w:pPr>
      <w:r w:rsidRPr="00991A05">
        <w:rPr>
          <w:rFonts w:ascii="標楷體" w:eastAsia="標楷體" w:hAnsi="標楷體" w:hint="eastAsia"/>
        </w:rPr>
        <w:t>3</w:t>
      </w:r>
      <w:r w:rsidR="00B939A8" w:rsidRPr="00991A05">
        <w:rPr>
          <w:rFonts w:ascii="標楷體" w:eastAsia="標楷體" w:hAnsi="標楷體" w:hint="eastAsia"/>
        </w:rPr>
        <w:t>、初審請繳交</w:t>
      </w:r>
      <w:r w:rsidRPr="00991A05">
        <w:rPr>
          <w:rFonts w:ascii="標楷體" w:eastAsia="標楷體" w:hAnsi="標楷體" w:hint="eastAsia"/>
        </w:rPr>
        <w:t>報名表及作品資料之電子</w:t>
      </w:r>
      <w:proofErr w:type="gramStart"/>
      <w:r w:rsidRPr="00991A05">
        <w:rPr>
          <w:rFonts w:ascii="標楷體" w:eastAsia="標楷體" w:hAnsi="標楷體" w:hint="eastAsia"/>
        </w:rPr>
        <w:t>檔</w:t>
      </w:r>
      <w:proofErr w:type="gramEnd"/>
      <w:r w:rsidRPr="00991A05">
        <w:rPr>
          <w:rFonts w:ascii="標楷體" w:eastAsia="標楷體" w:hAnsi="標楷體" w:hint="eastAsia"/>
        </w:rPr>
        <w:t>光碟。</w:t>
      </w:r>
    </w:p>
    <w:p w:rsidR="00EE1360" w:rsidRPr="00991A05" w:rsidRDefault="00EE1360" w:rsidP="00EE1360">
      <w:pPr>
        <w:adjustRightInd w:val="0"/>
        <w:ind w:left="1080" w:hanging="180"/>
        <w:rPr>
          <w:rFonts w:ascii="標楷體" w:eastAsia="標楷體" w:hAnsi="標楷體"/>
        </w:rPr>
      </w:pPr>
      <w:r w:rsidRPr="00991A05">
        <w:rPr>
          <w:rFonts w:ascii="標楷體" w:eastAsia="標楷體" w:hAnsi="標楷體" w:hint="eastAsia"/>
        </w:rPr>
        <w:t>4、</w:t>
      </w:r>
      <w:proofErr w:type="gramStart"/>
      <w:r w:rsidRPr="00991A05">
        <w:rPr>
          <w:rFonts w:ascii="標楷體" w:eastAsia="標楷體" w:hAnsi="標楷體" w:hint="eastAsia"/>
        </w:rPr>
        <w:t>複審請</w:t>
      </w:r>
      <w:proofErr w:type="gramEnd"/>
      <w:r w:rsidRPr="00991A05">
        <w:rPr>
          <w:rFonts w:ascii="標楷體" w:eastAsia="標楷體" w:hAnsi="標楷體" w:hint="eastAsia"/>
        </w:rPr>
        <w:t>繳交</w:t>
      </w:r>
      <w:r w:rsidR="00B939A8" w:rsidRPr="00991A05">
        <w:rPr>
          <w:rFonts w:ascii="標楷體" w:eastAsia="標楷體" w:hAnsi="標楷體" w:hint="eastAsia"/>
        </w:rPr>
        <w:t>原作</w:t>
      </w:r>
      <w:r w:rsidRPr="00991A05">
        <w:rPr>
          <w:rFonts w:ascii="標楷體" w:eastAsia="標楷體" w:hAnsi="標楷體" w:hint="eastAsia"/>
        </w:rPr>
        <w:t>，並將報名表</w:t>
      </w:r>
      <w:proofErr w:type="gramStart"/>
      <w:r w:rsidRPr="00991A05">
        <w:rPr>
          <w:rFonts w:ascii="標楷體" w:eastAsia="標楷體" w:hAnsi="標楷體" w:hint="eastAsia"/>
        </w:rPr>
        <w:t>影本浮貼</w:t>
      </w:r>
      <w:proofErr w:type="gramEnd"/>
      <w:r w:rsidRPr="00991A05">
        <w:rPr>
          <w:rFonts w:ascii="標楷體" w:eastAsia="標楷體" w:hAnsi="標楷體" w:hint="eastAsia"/>
        </w:rPr>
        <w:t>於作品</w:t>
      </w:r>
      <w:proofErr w:type="gramStart"/>
      <w:r w:rsidRPr="00991A05">
        <w:rPr>
          <w:rFonts w:ascii="標楷體" w:eastAsia="標楷體" w:hAnsi="標楷體" w:hint="eastAsia"/>
        </w:rPr>
        <w:t>背面，</w:t>
      </w:r>
      <w:proofErr w:type="gramEnd"/>
      <w:r w:rsidRPr="00991A05">
        <w:rPr>
          <w:rFonts w:ascii="標楷體" w:eastAsia="標楷體" w:hAnsi="標楷體" w:hint="eastAsia"/>
        </w:rPr>
        <w:t>以利工作人員識別。</w:t>
      </w:r>
    </w:p>
    <w:p w:rsidR="00EE1360" w:rsidRPr="00991A05" w:rsidRDefault="00EE1360" w:rsidP="00EE1360">
      <w:pPr>
        <w:adjustRightInd w:val="0"/>
        <w:rPr>
          <w:rFonts w:ascii="標楷體" w:eastAsia="標楷體" w:hAnsi="標楷體"/>
          <w:b/>
        </w:rPr>
      </w:pPr>
      <w:r w:rsidRPr="00991A05">
        <w:rPr>
          <w:rFonts w:ascii="標楷體" w:eastAsia="標楷體" w:hAnsi="標楷體" w:hint="eastAsia"/>
          <w:b/>
        </w:rPr>
        <w:t>七、評審：</w:t>
      </w:r>
      <w:r w:rsidR="007F709B" w:rsidRPr="00991A05">
        <w:rPr>
          <w:rFonts w:ascii="標楷體" w:eastAsia="標楷體" w:hAnsi="標楷體" w:hint="eastAsia"/>
        </w:rPr>
        <w:t>由</w:t>
      </w:r>
      <w:r w:rsidRPr="00991A05">
        <w:rPr>
          <w:rFonts w:ascii="標楷體" w:eastAsia="標楷體" w:hAnsi="標楷體" w:hint="eastAsia"/>
        </w:rPr>
        <w:t>國立臺灣藝術大學美術學院美術學系教師</w:t>
      </w:r>
      <w:r w:rsidR="007F709B" w:rsidRPr="00991A05">
        <w:rPr>
          <w:rFonts w:ascii="標楷體" w:eastAsia="標楷體" w:hAnsi="標楷體" w:hint="eastAsia"/>
        </w:rPr>
        <w:t>組成評審小組</w:t>
      </w:r>
      <w:r w:rsidRPr="00991A05">
        <w:rPr>
          <w:rFonts w:ascii="標楷體" w:eastAsia="標楷體" w:hAnsi="標楷體" w:hint="eastAsia"/>
        </w:rPr>
        <w:t>。</w:t>
      </w:r>
    </w:p>
    <w:p w:rsidR="00EE1360" w:rsidRPr="00991A05" w:rsidRDefault="00EE1360" w:rsidP="00EE1360">
      <w:pPr>
        <w:adjustRightInd w:val="0"/>
        <w:rPr>
          <w:rFonts w:ascii="標楷體" w:eastAsia="標楷體" w:hAnsi="標楷體"/>
          <w:b/>
        </w:rPr>
      </w:pPr>
      <w:r w:rsidRPr="00991A05">
        <w:rPr>
          <w:rFonts w:ascii="標楷體" w:eastAsia="標楷體" w:hAnsi="標楷體" w:hint="eastAsia"/>
          <w:b/>
        </w:rPr>
        <w:t>八、頒獎：</w:t>
      </w:r>
      <w:r w:rsidRPr="00991A05">
        <w:rPr>
          <w:rFonts w:ascii="標楷體" w:eastAsia="標楷體" w:hAnsi="標楷體" w:hint="eastAsia"/>
        </w:rPr>
        <w:t>201</w:t>
      </w:r>
      <w:r w:rsidR="001235A1" w:rsidRPr="00991A05">
        <w:rPr>
          <w:rFonts w:ascii="標楷體" w:eastAsia="標楷體" w:hAnsi="標楷體" w:hint="eastAsia"/>
        </w:rPr>
        <w:t>5</w:t>
      </w:r>
      <w:r w:rsidRPr="00991A05">
        <w:rPr>
          <w:rFonts w:ascii="標楷體" w:eastAsia="標楷體" w:hAnsi="標楷體" w:hint="eastAsia"/>
        </w:rPr>
        <w:t>年</w:t>
      </w:r>
      <w:r w:rsidR="00F721D8" w:rsidRPr="00991A05">
        <w:rPr>
          <w:rFonts w:ascii="標楷體" w:eastAsia="標楷體" w:hAnsi="標楷體" w:hint="eastAsia"/>
        </w:rPr>
        <w:t>11</w:t>
      </w:r>
      <w:r w:rsidRPr="00991A05">
        <w:rPr>
          <w:rFonts w:ascii="標楷體" w:eastAsia="標楷體" w:hAnsi="標楷體" w:hint="eastAsia"/>
        </w:rPr>
        <w:t>月</w:t>
      </w:r>
      <w:r w:rsidR="009F067B" w:rsidRPr="00991A05">
        <w:rPr>
          <w:rFonts w:ascii="標楷體" w:eastAsia="標楷體" w:hAnsi="標楷體" w:hint="eastAsia"/>
        </w:rPr>
        <w:t>19</w:t>
      </w:r>
      <w:r w:rsidR="00C406D9" w:rsidRPr="00991A05">
        <w:rPr>
          <w:rFonts w:ascii="標楷體" w:eastAsia="標楷體" w:hAnsi="標楷體" w:hint="eastAsia"/>
        </w:rPr>
        <w:t>日（四</w:t>
      </w:r>
      <w:r w:rsidRPr="00991A05">
        <w:rPr>
          <w:rFonts w:ascii="標楷體" w:eastAsia="標楷體" w:hAnsi="標楷體" w:hint="eastAsia"/>
        </w:rPr>
        <w:t>）</w:t>
      </w:r>
      <w:r w:rsidR="00A50E91" w:rsidRPr="00991A05">
        <w:rPr>
          <w:rFonts w:ascii="標楷體" w:eastAsia="標楷體" w:hAnsi="標楷體" w:hint="eastAsia"/>
        </w:rPr>
        <w:t>12:30</w:t>
      </w:r>
      <w:r w:rsidRPr="00991A05">
        <w:rPr>
          <w:rFonts w:ascii="標楷體" w:eastAsia="標楷體" w:hAnsi="標楷體" w:hint="eastAsia"/>
        </w:rPr>
        <w:t xml:space="preserve"> (暫定)。</w:t>
      </w:r>
    </w:p>
    <w:p w:rsidR="00EE1360" w:rsidRPr="00991A05" w:rsidRDefault="00EE1360" w:rsidP="00EE1360">
      <w:pPr>
        <w:adjustRightInd w:val="0"/>
        <w:ind w:left="447" w:hangingChars="186" w:hanging="447"/>
        <w:rPr>
          <w:rFonts w:ascii="標楷體" w:eastAsia="標楷體" w:hAnsi="標楷體"/>
          <w:b/>
        </w:rPr>
      </w:pPr>
      <w:r w:rsidRPr="00991A05">
        <w:rPr>
          <w:rFonts w:ascii="標楷體" w:eastAsia="標楷體" w:hAnsi="標楷體" w:hint="eastAsia"/>
          <w:b/>
        </w:rPr>
        <w:t>九、展覽：</w:t>
      </w:r>
    </w:p>
    <w:p w:rsidR="00EE1360" w:rsidRPr="00991A05" w:rsidRDefault="00EE1360" w:rsidP="00EE1360">
      <w:pPr>
        <w:adjustRightInd w:val="0"/>
        <w:ind w:leftChars="177" w:left="1699" w:hangingChars="531" w:hanging="1274"/>
        <w:rPr>
          <w:rFonts w:ascii="標楷體" w:eastAsia="標楷體" w:hAnsi="標楷體"/>
        </w:rPr>
      </w:pPr>
      <w:r w:rsidRPr="00991A05">
        <w:rPr>
          <w:rFonts w:ascii="標楷體" w:eastAsia="標楷體" w:hAnsi="標楷體" w:hint="eastAsia"/>
        </w:rPr>
        <w:t>(</w:t>
      </w:r>
      <w:proofErr w:type="gramStart"/>
      <w:r w:rsidRPr="00991A05">
        <w:rPr>
          <w:rFonts w:ascii="標楷體" w:eastAsia="標楷體" w:hAnsi="標楷體" w:hint="eastAsia"/>
        </w:rPr>
        <w:t>一</w:t>
      </w:r>
      <w:proofErr w:type="gramEnd"/>
      <w:r w:rsidRPr="00991A05">
        <w:rPr>
          <w:rFonts w:ascii="標楷體" w:eastAsia="標楷體" w:hAnsi="標楷體" w:hint="eastAsia"/>
        </w:rPr>
        <w:t>)</w:t>
      </w:r>
      <w:proofErr w:type="gramStart"/>
      <w:r w:rsidRPr="00991A05">
        <w:rPr>
          <w:rFonts w:ascii="標楷體" w:eastAsia="標楷體" w:hAnsi="標楷體" w:hint="eastAsia"/>
        </w:rPr>
        <w:t>佈</w:t>
      </w:r>
      <w:proofErr w:type="gramEnd"/>
      <w:r w:rsidRPr="00991A05">
        <w:rPr>
          <w:rFonts w:ascii="標楷體" w:eastAsia="標楷體" w:hAnsi="標楷體" w:hint="eastAsia"/>
        </w:rPr>
        <w:t>展：（通過初審作品）</w:t>
      </w:r>
    </w:p>
    <w:p w:rsidR="00EE1360" w:rsidRPr="00991A05" w:rsidRDefault="00EE1360" w:rsidP="00EE1360">
      <w:pPr>
        <w:adjustRightInd w:val="0"/>
        <w:ind w:leftChars="555" w:left="1699" w:hanging="367"/>
        <w:rPr>
          <w:rFonts w:ascii="標楷體" w:eastAsia="標楷體" w:hAnsi="標楷體"/>
        </w:rPr>
      </w:pPr>
      <w:r w:rsidRPr="00991A05">
        <w:rPr>
          <w:rFonts w:ascii="標楷體" w:eastAsia="標楷體" w:hAnsi="標楷體" w:hint="eastAsia"/>
        </w:rPr>
        <w:t>1、日期為</w:t>
      </w:r>
      <w:r w:rsidR="0028273F" w:rsidRPr="00991A05">
        <w:rPr>
          <w:rFonts w:ascii="標楷體" w:eastAsia="標楷體" w:hAnsi="標楷體" w:hint="eastAsia"/>
          <w:shd w:val="clear" w:color="auto" w:fill="FFFFFF"/>
        </w:rPr>
        <w:t>201</w:t>
      </w:r>
      <w:r w:rsidR="001235A1" w:rsidRPr="00991A05">
        <w:rPr>
          <w:rFonts w:ascii="標楷體" w:eastAsia="標楷體" w:hAnsi="標楷體" w:hint="eastAsia"/>
          <w:shd w:val="clear" w:color="auto" w:fill="FFFFFF"/>
        </w:rPr>
        <w:t>5</w:t>
      </w:r>
      <w:r w:rsidR="0028273F" w:rsidRPr="00991A05">
        <w:rPr>
          <w:rFonts w:ascii="標楷體" w:eastAsia="標楷體" w:hAnsi="標楷體" w:hint="eastAsia"/>
          <w:shd w:val="clear" w:color="auto" w:fill="FFFFFF"/>
        </w:rPr>
        <w:t>年</w:t>
      </w:r>
      <w:r w:rsidR="00F721D8" w:rsidRPr="00991A05">
        <w:rPr>
          <w:rFonts w:ascii="標楷體" w:eastAsia="標楷體" w:hAnsi="標楷體" w:hint="eastAsia"/>
          <w:shd w:val="clear" w:color="auto" w:fill="FFFFFF"/>
        </w:rPr>
        <w:t>11月16日(</w:t>
      </w:r>
      <w:proofErr w:type="gramStart"/>
      <w:r w:rsidR="00F721D8" w:rsidRPr="00991A05">
        <w:rPr>
          <w:rFonts w:ascii="標楷體" w:eastAsia="標楷體" w:hAnsi="標楷體" w:hint="eastAsia"/>
          <w:shd w:val="clear" w:color="auto" w:fill="FFFFFF"/>
        </w:rPr>
        <w:t>一</w:t>
      </w:r>
      <w:proofErr w:type="gramEnd"/>
      <w:r w:rsidR="00F721D8" w:rsidRPr="00991A05">
        <w:rPr>
          <w:rFonts w:ascii="標楷體" w:eastAsia="標楷體" w:hAnsi="標楷體" w:hint="eastAsia"/>
          <w:shd w:val="clear" w:color="auto" w:fill="FFFFFF"/>
        </w:rPr>
        <w:t>)</w:t>
      </w:r>
      <w:r w:rsidR="0028273F" w:rsidRPr="00991A05">
        <w:rPr>
          <w:rFonts w:ascii="標楷體" w:eastAsia="標楷體" w:hAnsi="標楷體" w:hint="eastAsia"/>
          <w:shd w:val="clear" w:color="auto" w:fill="FFFFFF"/>
        </w:rPr>
        <w:t>下午13時至17時</w:t>
      </w:r>
      <w:r w:rsidRPr="00991A05">
        <w:rPr>
          <w:rFonts w:ascii="標楷體" w:eastAsia="標楷體" w:hAnsi="標楷體" w:hint="eastAsia"/>
        </w:rPr>
        <w:t>，佈置方式需符合本校「藝術博物館展場管理要點」規定。如主辦單位確認</w:t>
      </w:r>
      <w:proofErr w:type="gramStart"/>
      <w:r w:rsidRPr="00991A05">
        <w:rPr>
          <w:rFonts w:ascii="標楷體" w:eastAsia="標楷體" w:hAnsi="標楷體" w:hint="eastAsia"/>
        </w:rPr>
        <w:t>佈</w:t>
      </w:r>
      <w:proofErr w:type="gramEnd"/>
      <w:r w:rsidRPr="00991A05">
        <w:rPr>
          <w:rFonts w:ascii="標楷體" w:eastAsia="標楷體" w:hAnsi="標楷體" w:hint="eastAsia"/>
        </w:rPr>
        <w:t>展形式有損壞展場之可能時，必要時須由主辦單位認定後，由參賽者繳交保證金新台幣3000元，並開立臨時收據，保證金將於展覽活動結束時由主辦單位通知參賽者憑收據領回。</w:t>
      </w:r>
    </w:p>
    <w:p w:rsidR="00EE1360" w:rsidRPr="00991A05" w:rsidRDefault="00EE1360" w:rsidP="00EE1360">
      <w:pPr>
        <w:adjustRightInd w:val="0"/>
        <w:ind w:leftChars="555" w:left="1699" w:hanging="367"/>
        <w:rPr>
          <w:rFonts w:ascii="標楷體" w:eastAsia="標楷體" w:hAnsi="標楷體"/>
        </w:rPr>
      </w:pPr>
      <w:r w:rsidRPr="00991A05">
        <w:rPr>
          <w:rFonts w:ascii="標楷體" w:eastAsia="標楷體" w:hAnsi="標楷體" w:hint="eastAsia"/>
        </w:rPr>
        <w:t>2、作品</w:t>
      </w:r>
      <w:proofErr w:type="gramStart"/>
      <w:r w:rsidRPr="00991A05">
        <w:rPr>
          <w:rFonts w:ascii="標楷體" w:eastAsia="標楷體" w:hAnsi="標楷體" w:hint="eastAsia"/>
        </w:rPr>
        <w:t>佈</w:t>
      </w:r>
      <w:proofErr w:type="gramEnd"/>
      <w:r w:rsidRPr="00991A05">
        <w:rPr>
          <w:rFonts w:ascii="標楷體" w:eastAsia="標楷體" w:hAnsi="標楷體" w:hint="eastAsia"/>
        </w:rPr>
        <w:t>展方式如經主辦單位判別不妥或結構危險，主辦單位得要求參賽者改善</w:t>
      </w:r>
      <w:proofErr w:type="gramStart"/>
      <w:r w:rsidRPr="00991A05">
        <w:rPr>
          <w:rFonts w:ascii="標楷體" w:eastAsia="標楷體" w:hAnsi="標楷體" w:hint="eastAsia"/>
        </w:rPr>
        <w:t>佈</w:t>
      </w:r>
      <w:proofErr w:type="gramEnd"/>
      <w:r w:rsidRPr="00991A05">
        <w:rPr>
          <w:rFonts w:ascii="標楷體" w:eastAsia="標楷體" w:hAnsi="標楷體" w:hint="eastAsia"/>
        </w:rPr>
        <w:t>展形式，如有不配合者，主辦單位有權取消其參賽資格。</w:t>
      </w:r>
    </w:p>
    <w:p w:rsidR="00EE1360" w:rsidRPr="00991A05" w:rsidRDefault="00EE1360" w:rsidP="00EE1360">
      <w:pPr>
        <w:adjustRightInd w:val="0"/>
        <w:ind w:leftChars="555" w:left="1699" w:hanging="367"/>
        <w:rPr>
          <w:rFonts w:ascii="標楷體" w:eastAsia="標楷體" w:hAnsi="標楷體"/>
        </w:rPr>
      </w:pPr>
      <w:r w:rsidRPr="00991A05">
        <w:rPr>
          <w:rFonts w:ascii="標楷體" w:eastAsia="標楷體" w:hAnsi="標楷體" w:hint="eastAsia"/>
        </w:rPr>
        <w:t>3、因整體展場考量，</w:t>
      </w:r>
      <w:proofErr w:type="gramStart"/>
      <w:r w:rsidRPr="00991A05">
        <w:rPr>
          <w:rFonts w:ascii="標楷體" w:eastAsia="標楷體" w:hAnsi="標楷體" w:hint="eastAsia"/>
        </w:rPr>
        <w:t>佈</w:t>
      </w:r>
      <w:proofErr w:type="gramEnd"/>
      <w:r w:rsidRPr="00991A05">
        <w:rPr>
          <w:rFonts w:ascii="標楷體" w:eastAsia="標楷體" w:hAnsi="標楷體" w:hint="eastAsia"/>
        </w:rPr>
        <w:t>展形式與作品放置位置由主辦單位安排，並得視情況隨時調整，燈光數量與電源設置因考量電量負載及展場安全之考量，亦由主辦單位規範之，參展人</w:t>
      </w:r>
      <w:proofErr w:type="gramStart"/>
      <w:r w:rsidRPr="00991A05">
        <w:rPr>
          <w:rFonts w:ascii="標楷體" w:eastAsia="標楷體" w:hAnsi="標楷體" w:hint="eastAsia"/>
        </w:rPr>
        <w:t>不得有議</w:t>
      </w:r>
      <w:proofErr w:type="gramEnd"/>
      <w:r w:rsidRPr="00991A05">
        <w:rPr>
          <w:rFonts w:ascii="標楷體" w:eastAsia="標楷體" w:hAnsi="標楷體" w:hint="eastAsia"/>
        </w:rPr>
        <w:t>。</w:t>
      </w:r>
    </w:p>
    <w:p w:rsidR="00EE1360" w:rsidRPr="00991A05" w:rsidRDefault="00EE1360" w:rsidP="00EE1360">
      <w:pPr>
        <w:adjustRightInd w:val="0"/>
        <w:ind w:leftChars="175" w:left="1049" w:hangingChars="262" w:hanging="629"/>
        <w:rPr>
          <w:rFonts w:ascii="標楷體" w:eastAsia="標楷體" w:hAnsi="標楷體"/>
          <w:shd w:val="clear" w:color="auto" w:fill="FFFFFF"/>
        </w:rPr>
      </w:pPr>
      <w:r w:rsidRPr="00991A05">
        <w:rPr>
          <w:rFonts w:ascii="標楷體" w:eastAsia="標楷體" w:hAnsi="標楷體" w:hint="eastAsia"/>
        </w:rPr>
        <w:t>(二)</w:t>
      </w:r>
      <w:r w:rsidRPr="00991A05">
        <w:rPr>
          <w:rFonts w:ascii="標楷體" w:eastAsia="標楷體" w:hAnsi="標楷體" w:hint="eastAsia"/>
          <w:shd w:val="clear" w:color="auto" w:fill="FFFFFF"/>
        </w:rPr>
        <w:t xml:space="preserve"> 展期：</w:t>
      </w:r>
    </w:p>
    <w:p w:rsidR="00EE1360" w:rsidRPr="00991A05" w:rsidRDefault="0028273F" w:rsidP="00EE1360">
      <w:pPr>
        <w:adjustRightInd w:val="0"/>
        <w:ind w:firstLineChars="450" w:firstLine="1080"/>
        <w:rPr>
          <w:rFonts w:ascii="標楷體" w:eastAsia="標楷體" w:hAnsi="標楷體"/>
        </w:rPr>
      </w:pPr>
      <w:r w:rsidRPr="00991A05">
        <w:rPr>
          <w:rFonts w:ascii="標楷體" w:eastAsia="標楷體" w:hAnsi="標楷體" w:hint="eastAsia"/>
        </w:rPr>
        <w:t>201</w:t>
      </w:r>
      <w:r w:rsidR="001235A1" w:rsidRPr="00991A05">
        <w:rPr>
          <w:rFonts w:ascii="標楷體" w:eastAsia="標楷體" w:hAnsi="標楷體" w:hint="eastAsia"/>
        </w:rPr>
        <w:t>5</w:t>
      </w:r>
      <w:r w:rsidRPr="00991A05">
        <w:rPr>
          <w:rFonts w:ascii="標楷體" w:eastAsia="標楷體" w:hAnsi="標楷體" w:hint="eastAsia"/>
        </w:rPr>
        <w:t>年</w:t>
      </w:r>
      <w:r w:rsidR="00F721D8" w:rsidRPr="00991A05">
        <w:rPr>
          <w:rFonts w:ascii="標楷體" w:eastAsia="標楷體" w:hAnsi="標楷體" w:hint="eastAsia"/>
        </w:rPr>
        <w:t>11月17日(二)</w:t>
      </w:r>
      <w:r w:rsidRPr="00991A05">
        <w:rPr>
          <w:rFonts w:ascii="標楷體" w:eastAsia="標楷體" w:hAnsi="標楷體" w:hint="eastAsia"/>
        </w:rPr>
        <w:t>至201</w:t>
      </w:r>
      <w:r w:rsidR="001235A1" w:rsidRPr="00991A05">
        <w:rPr>
          <w:rFonts w:ascii="標楷體" w:eastAsia="標楷體" w:hAnsi="標楷體" w:hint="eastAsia"/>
        </w:rPr>
        <w:t>5</w:t>
      </w:r>
      <w:r w:rsidRPr="00991A05">
        <w:rPr>
          <w:rFonts w:ascii="標楷體" w:eastAsia="標楷體" w:hAnsi="標楷體" w:hint="eastAsia"/>
        </w:rPr>
        <w:t>年</w:t>
      </w:r>
      <w:r w:rsidR="00F721D8" w:rsidRPr="00991A05">
        <w:rPr>
          <w:rFonts w:ascii="標楷體" w:eastAsia="標楷體" w:hAnsi="標楷體" w:hint="eastAsia"/>
        </w:rPr>
        <w:t>11月29日(日)</w:t>
      </w:r>
      <w:r w:rsidR="00EE1360" w:rsidRPr="00991A05">
        <w:rPr>
          <w:rFonts w:ascii="標楷體" w:eastAsia="標楷體" w:hAnsi="標楷體" w:hint="eastAsia"/>
        </w:rPr>
        <w:t>假國立臺灣藝術大學國際展覽廳展出。</w:t>
      </w:r>
    </w:p>
    <w:p w:rsidR="00EE1360" w:rsidRPr="00991A05" w:rsidRDefault="00EE1360" w:rsidP="00EE1360">
      <w:pPr>
        <w:adjustRightInd w:val="0"/>
        <w:ind w:left="480" w:hangingChars="200" w:hanging="480"/>
        <w:rPr>
          <w:rFonts w:ascii="標楷體" w:eastAsia="標楷體" w:hAnsi="標楷體"/>
          <w:b/>
        </w:rPr>
      </w:pPr>
      <w:r w:rsidRPr="00991A05">
        <w:rPr>
          <w:rFonts w:ascii="標楷體" w:eastAsia="標楷體" w:hAnsi="標楷體" w:hint="eastAsia"/>
          <w:b/>
        </w:rPr>
        <w:t>十、參賽細則：</w:t>
      </w:r>
    </w:p>
    <w:p w:rsidR="00EE1360" w:rsidRPr="00991A05" w:rsidRDefault="00EE1360" w:rsidP="00EE1360">
      <w:pPr>
        <w:adjustRightInd w:val="0"/>
        <w:ind w:leftChars="121" w:left="988" w:hangingChars="291" w:hanging="698"/>
        <w:rPr>
          <w:rFonts w:ascii="標楷體" w:eastAsia="標楷體" w:hAnsi="標楷體"/>
        </w:rPr>
      </w:pPr>
      <w:r w:rsidRPr="00991A05">
        <w:rPr>
          <w:rFonts w:ascii="標楷體" w:eastAsia="標楷體" w:hAnsi="標楷體" w:hint="eastAsia"/>
        </w:rPr>
        <w:t>（一）參賽者須確保參賽作品為本人原創，若違反此條款，主辦單位保有取消得獎或入選資格、追回獎學金、典藏證書等之權利，法律相關責任由參賽者自行負責。</w:t>
      </w:r>
    </w:p>
    <w:p w:rsidR="00EE1360" w:rsidRPr="00991A05" w:rsidRDefault="00EE1360" w:rsidP="00EE1360">
      <w:pPr>
        <w:adjustRightInd w:val="0"/>
        <w:ind w:left="900" w:hanging="606"/>
        <w:rPr>
          <w:rFonts w:ascii="標楷體" w:eastAsia="標楷體" w:hAnsi="標楷體"/>
        </w:rPr>
      </w:pPr>
      <w:r w:rsidRPr="00991A05">
        <w:rPr>
          <w:rFonts w:ascii="標楷體" w:eastAsia="標楷體" w:hAnsi="標楷體" w:hint="eastAsia"/>
        </w:rPr>
        <w:t>（二）作品之展出及出版等相關事務將由主辦單位全權負責，參賽者不得異議。</w:t>
      </w:r>
    </w:p>
    <w:p w:rsidR="00EE1360" w:rsidRPr="00991A05" w:rsidRDefault="00EE1360" w:rsidP="00EE1360">
      <w:pPr>
        <w:adjustRightInd w:val="0"/>
        <w:ind w:leftChars="117" w:left="990" w:hanging="709"/>
        <w:rPr>
          <w:rFonts w:ascii="標楷體" w:eastAsia="標楷體" w:hAnsi="標楷體"/>
        </w:rPr>
      </w:pPr>
      <w:r w:rsidRPr="00991A05">
        <w:rPr>
          <w:rFonts w:ascii="標楷體" w:eastAsia="標楷體" w:hAnsi="標楷體" w:hint="eastAsia"/>
        </w:rPr>
        <w:t>（三）參賽者之報名行為，視同賦予主辦單位限於展覽及相關配合教學、研究、推廣等活動之無償使用許可，授權項目包括送件之各項文件、資料、圖檔、參展作品等進行展示、攝影、翻譯、出版品之製作及宣傳等。</w:t>
      </w:r>
    </w:p>
    <w:p w:rsidR="00EE1360" w:rsidRPr="00991A05" w:rsidRDefault="00EE1360" w:rsidP="00EE1360">
      <w:pPr>
        <w:adjustRightInd w:val="0"/>
        <w:ind w:left="900" w:hanging="606"/>
        <w:rPr>
          <w:rFonts w:ascii="標楷體" w:eastAsia="標楷體" w:hAnsi="標楷體"/>
        </w:rPr>
      </w:pPr>
      <w:r w:rsidRPr="00991A05">
        <w:rPr>
          <w:rFonts w:ascii="標楷體" w:eastAsia="標楷體" w:hAnsi="標楷體" w:hint="eastAsia"/>
        </w:rPr>
        <w:t>（四）凡報名參賽者，視為同意遵循本辦法。</w:t>
      </w:r>
    </w:p>
    <w:p w:rsidR="00EE1360" w:rsidRPr="00991A05" w:rsidRDefault="00EE1360" w:rsidP="00EE1360">
      <w:pPr>
        <w:adjustRightInd w:val="0"/>
        <w:ind w:leftChars="117" w:left="990" w:hanging="709"/>
        <w:rPr>
          <w:rFonts w:ascii="標楷體" w:eastAsia="標楷體" w:hAnsi="標楷體"/>
        </w:rPr>
      </w:pPr>
      <w:r w:rsidRPr="00991A05">
        <w:rPr>
          <w:rFonts w:ascii="標楷體" w:eastAsia="標楷體" w:hAnsi="標楷體" w:hint="eastAsia"/>
        </w:rPr>
        <w:t>（五）本比賽辦法如有未盡事宜，得由主辦單位審議後修正公佈，</w:t>
      </w:r>
      <w:r w:rsidR="00C63E36" w:rsidRPr="00991A05">
        <w:rPr>
          <w:rFonts w:ascii="標楷體" w:eastAsia="標楷體" w:hAnsi="標楷體" w:hint="eastAsia"/>
        </w:rPr>
        <w:t>並</w:t>
      </w:r>
      <w:r w:rsidRPr="00991A05">
        <w:rPr>
          <w:rFonts w:ascii="標楷體" w:eastAsia="標楷體" w:hAnsi="標楷體" w:hint="eastAsia"/>
        </w:rPr>
        <w:t>保有隨時修正活動內容之權力。</w:t>
      </w:r>
    </w:p>
    <w:p w:rsidR="00EE1360" w:rsidRPr="00991A05" w:rsidRDefault="00EE1360" w:rsidP="00EE1360">
      <w:pPr>
        <w:adjustRightInd w:val="0"/>
        <w:ind w:leftChars="5" w:left="1031" w:hangingChars="424" w:hanging="1019"/>
        <w:rPr>
          <w:rFonts w:ascii="標楷體" w:eastAsia="標楷體" w:hAnsi="標楷體"/>
          <w:b/>
        </w:rPr>
      </w:pPr>
      <w:r w:rsidRPr="00991A05">
        <w:rPr>
          <w:rFonts w:ascii="標楷體" w:eastAsia="標楷體" w:hAnsi="標楷體" w:hint="eastAsia"/>
          <w:b/>
        </w:rPr>
        <w:t>十一、退件</w:t>
      </w:r>
    </w:p>
    <w:p w:rsidR="00EE1360" w:rsidRPr="00991A05" w:rsidRDefault="00EE1360" w:rsidP="00EE1360">
      <w:pPr>
        <w:numPr>
          <w:ilvl w:val="0"/>
          <w:numId w:val="1"/>
        </w:numPr>
        <w:adjustRightInd w:val="0"/>
        <w:rPr>
          <w:rFonts w:ascii="標楷體" w:eastAsia="標楷體" w:hAnsi="標楷體"/>
        </w:rPr>
      </w:pPr>
      <w:r w:rsidRPr="00991A05">
        <w:rPr>
          <w:rFonts w:ascii="標楷體" w:eastAsia="標楷體" w:hAnsi="標楷體" w:hint="eastAsia"/>
        </w:rPr>
        <w:t>退件時間：</w:t>
      </w:r>
      <w:r w:rsidR="0028273F" w:rsidRPr="00991A05">
        <w:rPr>
          <w:rFonts w:ascii="標楷體" w:eastAsia="標楷體" w:hAnsi="標楷體" w:hint="eastAsia"/>
        </w:rPr>
        <w:t>201</w:t>
      </w:r>
      <w:r w:rsidR="001235A1" w:rsidRPr="00991A05">
        <w:rPr>
          <w:rFonts w:ascii="標楷體" w:eastAsia="標楷體" w:hAnsi="標楷體" w:hint="eastAsia"/>
        </w:rPr>
        <w:t>5</w:t>
      </w:r>
      <w:r w:rsidRPr="00991A05">
        <w:rPr>
          <w:rFonts w:ascii="標楷體" w:eastAsia="標楷體" w:hAnsi="標楷體" w:hint="eastAsia"/>
        </w:rPr>
        <w:t>年</w:t>
      </w:r>
      <w:r w:rsidR="00F721D8" w:rsidRPr="00991A05">
        <w:rPr>
          <w:rFonts w:ascii="標楷體" w:eastAsia="標楷體" w:hAnsi="標楷體" w:hint="eastAsia"/>
        </w:rPr>
        <w:t>11月30日(</w:t>
      </w:r>
      <w:proofErr w:type="gramStart"/>
      <w:r w:rsidR="00F721D8" w:rsidRPr="00991A05">
        <w:rPr>
          <w:rFonts w:ascii="標楷體" w:eastAsia="標楷體" w:hAnsi="標楷體" w:hint="eastAsia"/>
        </w:rPr>
        <w:t>一</w:t>
      </w:r>
      <w:proofErr w:type="gramEnd"/>
      <w:r w:rsidR="00F721D8" w:rsidRPr="00991A05">
        <w:rPr>
          <w:rFonts w:ascii="標楷體" w:eastAsia="標楷體" w:hAnsi="標楷體" w:hint="eastAsia"/>
        </w:rPr>
        <w:t>)</w:t>
      </w:r>
      <w:r w:rsidR="0028273F" w:rsidRPr="00991A05">
        <w:rPr>
          <w:rFonts w:ascii="標楷體" w:eastAsia="標楷體" w:hAnsi="標楷體" w:hint="eastAsia"/>
          <w:shd w:val="clear" w:color="auto" w:fill="FFFFFF"/>
        </w:rPr>
        <w:t xml:space="preserve"> </w:t>
      </w:r>
      <w:r w:rsidR="00A50E91" w:rsidRPr="00991A05">
        <w:rPr>
          <w:rFonts w:ascii="標楷體" w:eastAsia="標楷體" w:hAnsi="標楷體" w:hint="eastAsia"/>
          <w:shd w:val="clear" w:color="auto" w:fill="FFFFFF"/>
        </w:rPr>
        <w:t>當日上</w:t>
      </w:r>
      <w:r w:rsidR="0028273F" w:rsidRPr="00991A05">
        <w:rPr>
          <w:rFonts w:ascii="標楷體" w:eastAsia="標楷體" w:hAnsi="標楷體" w:hint="eastAsia"/>
          <w:shd w:val="clear" w:color="auto" w:fill="FFFFFF"/>
        </w:rPr>
        <w:t>午1</w:t>
      </w:r>
      <w:r w:rsidR="00A50E91" w:rsidRPr="00991A05">
        <w:rPr>
          <w:rFonts w:ascii="標楷體" w:eastAsia="標楷體" w:hAnsi="標楷體" w:hint="eastAsia"/>
          <w:shd w:val="clear" w:color="auto" w:fill="FFFFFF"/>
        </w:rPr>
        <w:t>0</w:t>
      </w:r>
      <w:r w:rsidR="0028273F" w:rsidRPr="00991A05">
        <w:rPr>
          <w:rFonts w:ascii="標楷體" w:eastAsia="標楷體" w:hAnsi="標楷體" w:hint="eastAsia"/>
          <w:shd w:val="clear" w:color="auto" w:fill="FFFFFF"/>
        </w:rPr>
        <w:t>時</w:t>
      </w:r>
      <w:r w:rsidRPr="00991A05">
        <w:rPr>
          <w:rFonts w:ascii="標楷體" w:eastAsia="標楷體" w:hAnsi="標楷體" w:hint="eastAsia"/>
        </w:rPr>
        <w:t>至</w:t>
      </w:r>
      <w:r w:rsidR="00A50E91" w:rsidRPr="00991A05">
        <w:rPr>
          <w:rFonts w:ascii="標楷體" w:eastAsia="標楷體" w:hAnsi="標楷體" w:hint="eastAsia"/>
        </w:rPr>
        <w:t>中</w:t>
      </w:r>
      <w:r w:rsidR="0028273F" w:rsidRPr="00991A05">
        <w:rPr>
          <w:rFonts w:ascii="標楷體" w:eastAsia="標楷體" w:hAnsi="標楷體" w:hint="eastAsia"/>
        </w:rPr>
        <w:t>午1</w:t>
      </w:r>
      <w:r w:rsidR="00A50E91" w:rsidRPr="00991A05">
        <w:rPr>
          <w:rFonts w:ascii="標楷體" w:eastAsia="標楷體" w:hAnsi="標楷體" w:hint="eastAsia"/>
        </w:rPr>
        <w:t>2</w:t>
      </w:r>
      <w:r w:rsidR="0028273F" w:rsidRPr="00991A05">
        <w:rPr>
          <w:rFonts w:ascii="標楷體" w:eastAsia="標楷體" w:hAnsi="標楷體" w:hint="eastAsia"/>
        </w:rPr>
        <w:t>時</w:t>
      </w:r>
      <w:r w:rsidRPr="00991A05">
        <w:rPr>
          <w:rFonts w:ascii="標楷體" w:eastAsia="標楷體" w:hAnsi="標楷體" w:hint="eastAsia"/>
        </w:rPr>
        <w:t>之間於</w:t>
      </w:r>
      <w:r w:rsidR="00A50E91" w:rsidRPr="00991A05">
        <w:rPr>
          <w:rFonts w:ascii="標楷體" w:eastAsia="標楷體" w:hAnsi="標楷體" w:hint="eastAsia"/>
        </w:rPr>
        <w:t>國際展覽</w:t>
      </w:r>
      <w:proofErr w:type="gramStart"/>
      <w:r w:rsidR="00A50E91" w:rsidRPr="00991A05">
        <w:rPr>
          <w:rFonts w:ascii="標楷體" w:eastAsia="標楷體" w:hAnsi="標楷體" w:hint="eastAsia"/>
        </w:rPr>
        <w:t>廳</w:t>
      </w:r>
      <w:r w:rsidRPr="00991A05">
        <w:rPr>
          <w:rFonts w:ascii="標楷體" w:eastAsia="標楷體" w:hAnsi="標楷體" w:hint="eastAsia"/>
        </w:rPr>
        <w:t>親往取</w:t>
      </w:r>
      <w:proofErr w:type="gramEnd"/>
      <w:r w:rsidRPr="00991A05">
        <w:rPr>
          <w:rFonts w:ascii="標楷體" w:eastAsia="標楷體" w:hAnsi="標楷體" w:hint="eastAsia"/>
        </w:rPr>
        <w:t>件辦理退件作業。</w:t>
      </w:r>
    </w:p>
    <w:p w:rsidR="00EE1360" w:rsidRPr="00991A05" w:rsidRDefault="00EE1360" w:rsidP="00EE1360">
      <w:pPr>
        <w:numPr>
          <w:ilvl w:val="0"/>
          <w:numId w:val="1"/>
        </w:numPr>
        <w:adjustRightInd w:val="0"/>
        <w:rPr>
          <w:rFonts w:ascii="標楷體" w:eastAsia="標楷體" w:hAnsi="標楷體"/>
        </w:rPr>
      </w:pPr>
      <w:r w:rsidRPr="00991A05">
        <w:rPr>
          <w:rFonts w:ascii="標楷體" w:eastAsia="標楷體" w:hAnsi="標楷體" w:hint="eastAsia"/>
        </w:rPr>
        <w:t>退件方式：</w:t>
      </w:r>
    </w:p>
    <w:p w:rsidR="00EE1360" w:rsidRPr="00991A05" w:rsidRDefault="00EE1360" w:rsidP="00EE1360">
      <w:pPr>
        <w:adjustRightInd w:val="0"/>
        <w:ind w:left="786"/>
        <w:rPr>
          <w:rFonts w:ascii="標楷體" w:eastAsia="標楷體" w:hAnsi="標楷體"/>
        </w:rPr>
      </w:pPr>
      <w:r w:rsidRPr="00991A05">
        <w:rPr>
          <w:rFonts w:ascii="標楷體" w:eastAsia="標楷體" w:hAnsi="標楷體" w:hint="eastAsia"/>
        </w:rPr>
        <w:t>退件時間內</w:t>
      </w:r>
      <w:r w:rsidR="00A50E91" w:rsidRPr="00991A05">
        <w:rPr>
          <w:rFonts w:ascii="標楷體" w:eastAsia="標楷體" w:hAnsi="標楷體" w:hint="eastAsia"/>
        </w:rPr>
        <w:t>逾期未辦理退件者</w:t>
      </w:r>
      <w:r w:rsidRPr="00991A05">
        <w:rPr>
          <w:rFonts w:ascii="標楷體" w:eastAsia="標楷體" w:hAnsi="標楷體" w:hint="eastAsia"/>
        </w:rPr>
        <w:t>，視同放棄作品之所有權利，屆時其作品將由主辦單位全權處理，不得異議。</w:t>
      </w:r>
    </w:p>
    <w:p w:rsidR="00EE1360" w:rsidRPr="00991A05" w:rsidRDefault="00EE1360" w:rsidP="00EE1360">
      <w:pPr>
        <w:adjustRightInd w:val="0"/>
        <w:rPr>
          <w:rFonts w:ascii="標楷體" w:eastAsia="標楷體" w:hAnsi="標楷體"/>
          <w:b/>
        </w:rPr>
      </w:pPr>
      <w:r w:rsidRPr="00991A05">
        <w:rPr>
          <w:rFonts w:ascii="標楷體" w:eastAsia="標楷體" w:hAnsi="標楷體" w:hint="eastAsia"/>
          <w:b/>
        </w:rPr>
        <w:t>十二、聯絡通訊：</w:t>
      </w:r>
    </w:p>
    <w:p w:rsidR="00EE1360" w:rsidRPr="00991A05" w:rsidRDefault="00EE1360" w:rsidP="00EE1360">
      <w:pPr>
        <w:adjustRightInd w:val="0"/>
        <w:rPr>
          <w:rFonts w:ascii="標楷體" w:eastAsia="標楷體" w:hAnsi="標楷體"/>
        </w:rPr>
      </w:pPr>
      <w:r w:rsidRPr="00991A05">
        <w:rPr>
          <w:rFonts w:ascii="標楷體" w:eastAsia="標楷體" w:hAnsi="標楷體" w:hint="eastAsia"/>
        </w:rPr>
        <w:t>國立臺灣藝術大學美術學院</w:t>
      </w:r>
      <w:r w:rsidR="00D17231" w:rsidRPr="00991A05">
        <w:rPr>
          <w:rFonts w:ascii="標楷體" w:eastAsia="標楷體" w:hAnsi="標楷體" w:hint="eastAsia"/>
        </w:rPr>
        <w:t xml:space="preserve"> </w:t>
      </w:r>
      <w:r w:rsidRPr="00991A05">
        <w:rPr>
          <w:rFonts w:ascii="標楷體" w:eastAsia="標楷體" w:hAnsi="標楷體" w:hint="eastAsia"/>
        </w:rPr>
        <w:t>美術學系辦公室；TEL：(02)2272-2181轉</w:t>
      </w:r>
      <w:r w:rsidR="001235A1" w:rsidRPr="00991A05">
        <w:rPr>
          <w:rFonts w:ascii="標楷體" w:eastAsia="標楷體" w:hAnsi="標楷體" w:hint="eastAsia"/>
        </w:rPr>
        <w:t>20</w:t>
      </w:r>
      <w:r w:rsidR="00F721D8" w:rsidRPr="00991A05">
        <w:rPr>
          <w:rFonts w:ascii="標楷體" w:eastAsia="標楷體" w:hAnsi="標楷體" w:hint="eastAsia"/>
        </w:rPr>
        <w:t>11</w:t>
      </w:r>
      <w:r w:rsidRPr="00991A05">
        <w:rPr>
          <w:rFonts w:ascii="標楷體" w:eastAsia="標楷體" w:hAnsi="標楷體" w:hint="eastAsia"/>
        </w:rPr>
        <w:t xml:space="preserve">  </w:t>
      </w:r>
      <w:r w:rsidR="00F721D8" w:rsidRPr="00991A05">
        <w:rPr>
          <w:rFonts w:ascii="標楷體" w:eastAsia="標楷體" w:hAnsi="標楷體" w:hint="eastAsia"/>
        </w:rPr>
        <w:t>張婷雅</w:t>
      </w:r>
      <w:r w:rsidRPr="00991A05">
        <w:rPr>
          <w:rFonts w:ascii="標楷體" w:eastAsia="標楷體" w:hAnsi="標楷體" w:hint="eastAsia"/>
        </w:rPr>
        <w:t>助教， FAX：(02)8</w:t>
      </w:r>
      <w:r w:rsidR="004A5593" w:rsidRPr="00991A05">
        <w:rPr>
          <w:rFonts w:ascii="標楷體" w:eastAsia="標楷體" w:hAnsi="標楷體" w:hint="eastAsia"/>
        </w:rPr>
        <w:t>968-1784</w:t>
      </w:r>
      <w:r w:rsidRPr="00991A05">
        <w:rPr>
          <w:rFonts w:ascii="標楷體" w:eastAsia="標楷體" w:hAnsi="標楷體" w:hint="eastAsia"/>
        </w:rPr>
        <w:t>。網址：http：//arts.ntua.edu.tw/；電子郵件信箱：</w:t>
      </w:r>
      <w:r w:rsidR="00F721D8" w:rsidRPr="00991A05">
        <w:rPr>
          <w:rFonts w:ascii="標楷體" w:eastAsia="標楷體" w:hAnsi="標楷體" w:hint="eastAsia"/>
        </w:rPr>
        <w:t>ya127</w:t>
      </w:r>
      <w:r w:rsidR="001235A1" w:rsidRPr="00991A05">
        <w:rPr>
          <w:rFonts w:ascii="標楷體" w:eastAsia="標楷體" w:hAnsi="標楷體" w:hint="eastAsia"/>
        </w:rPr>
        <w:t>@ntua.edu.tw</w:t>
      </w:r>
    </w:p>
    <w:p w:rsidR="00622DB1" w:rsidRPr="00991A05" w:rsidRDefault="00622DB1" w:rsidP="00EE1360">
      <w:pPr>
        <w:adjustRightInd w:val="0"/>
        <w:rPr>
          <w:rFonts w:ascii="標楷體" w:eastAsia="標楷體" w:hAnsi="標楷體"/>
        </w:rPr>
      </w:pPr>
    </w:p>
    <w:p w:rsidR="00622DB1" w:rsidRPr="00991A05" w:rsidRDefault="00622DB1" w:rsidP="00EE1360">
      <w:pPr>
        <w:adjustRightInd w:val="0"/>
        <w:rPr>
          <w:rFonts w:ascii="標楷體" w:eastAsia="標楷體" w:hAnsi="標楷體"/>
        </w:rPr>
      </w:pPr>
    </w:p>
    <w:p w:rsidR="007F709B" w:rsidRPr="00991A05" w:rsidRDefault="007F709B" w:rsidP="00EE1360">
      <w:pPr>
        <w:adjustRightInd w:val="0"/>
        <w:rPr>
          <w:rFonts w:ascii="標楷體" w:eastAsia="標楷體" w:hAnsi="標楷體"/>
        </w:rPr>
      </w:pPr>
    </w:p>
    <w:p w:rsidR="00490841" w:rsidRPr="00991A05" w:rsidRDefault="00490841" w:rsidP="00EE1360">
      <w:pPr>
        <w:adjustRightInd w:val="0"/>
        <w:rPr>
          <w:rFonts w:ascii="標楷體" w:eastAsia="標楷體" w:hAnsi="標楷體"/>
        </w:rPr>
      </w:pPr>
    </w:p>
    <w:p w:rsidR="00490841" w:rsidRPr="00991A05" w:rsidRDefault="00490841" w:rsidP="00EE1360">
      <w:pPr>
        <w:adjustRightInd w:val="0"/>
        <w:rPr>
          <w:rFonts w:ascii="標楷體" w:eastAsia="標楷體" w:hAnsi="標楷體"/>
        </w:rPr>
      </w:pPr>
    </w:p>
    <w:p w:rsidR="007F709B" w:rsidRPr="00991A05" w:rsidRDefault="007F709B" w:rsidP="00EE1360">
      <w:pPr>
        <w:adjustRightInd w:val="0"/>
        <w:rPr>
          <w:rFonts w:ascii="標楷體" w:eastAsia="標楷體" w:hAnsi="標楷體"/>
        </w:rPr>
      </w:pPr>
    </w:p>
    <w:p w:rsidR="00EE1360" w:rsidRPr="00991A05" w:rsidRDefault="00EE1360" w:rsidP="00EE1360">
      <w:pPr>
        <w:jc w:val="center"/>
        <w:rPr>
          <w:rFonts w:ascii="標楷體" w:eastAsia="標楷體" w:hAnsi="標楷體"/>
          <w:b/>
          <w:sz w:val="32"/>
          <w:szCs w:val="32"/>
        </w:rPr>
      </w:pPr>
      <w:r w:rsidRPr="00991A05">
        <w:rPr>
          <w:rFonts w:ascii="標楷體" w:eastAsia="標楷體" w:hAnsi="標楷體" w:hint="eastAsia"/>
          <w:b/>
          <w:sz w:val="32"/>
          <w:szCs w:val="32"/>
        </w:rPr>
        <w:t>國立臺灣藝術大學美術學系201</w:t>
      </w:r>
      <w:r w:rsidR="001235A1" w:rsidRPr="00991A05">
        <w:rPr>
          <w:rFonts w:ascii="標楷體" w:eastAsia="標楷體" w:hAnsi="標楷體" w:hint="eastAsia"/>
          <w:b/>
          <w:sz w:val="32"/>
          <w:szCs w:val="32"/>
        </w:rPr>
        <w:t>5</w:t>
      </w:r>
      <w:r w:rsidRPr="00991A05">
        <w:rPr>
          <w:rFonts w:ascii="標楷體" w:eastAsia="標楷體" w:hAnsi="標楷體" w:hint="eastAsia"/>
          <w:b/>
          <w:sz w:val="32"/>
          <w:szCs w:val="32"/>
        </w:rPr>
        <w:t>第</w:t>
      </w:r>
      <w:r w:rsidR="001235A1" w:rsidRPr="00991A05">
        <w:rPr>
          <w:rFonts w:ascii="標楷體" w:eastAsia="標楷體" w:hAnsi="標楷體" w:hint="eastAsia"/>
          <w:b/>
          <w:sz w:val="32"/>
          <w:szCs w:val="32"/>
        </w:rPr>
        <w:t>三</w:t>
      </w:r>
      <w:r w:rsidRPr="00991A05">
        <w:rPr>
          <w:rFonts w:ascii="標楷體" w:eastAsia="標楷體" w:hAnsi="標楷體" w:hint="eastAsia"/>
          <w:b/>
          <w:sz w:val="32"/>
          <w:szCs w:val="32"/>
        </w:rPr>
        <w:t>屆王陳靜文</w:t>
      </w:r>
      <w:r w:rsidR="00084818" w:rsidRPr="00991A05">
        <w:rPr>
          <w:rFonts w:ascii="標楷體" w:eastAsia="標楷體" w:hAnsi="標楷體" w:hint="eastAsia"/>
          <w:b/>
          <w:sz w:val="32"/>
          <w:szCs w:val="32"/>
        </w:rPr>
        <w:t xml:space="preserve">繪畫創作獎 </w:t>
      </w:r>
      <w:r w:rsidRPr="00991A05">
        <w:rPr>
          <w:rFonts w:ascii="標楷體" w:eastAsia="標楷體" w:hAnsi="標楷體" w:hint="eastAsia"/>
          <w:b/>
          <w:sz w:val="32"/>
          <w:szCs w:val="32"/>
        </w:rPr>
        <w:t>報名表</w:t>
      </w:r>
    </w:p>
    <w:tbl>
      <w:tblPr>
        <w:tblW w:w="10800" w:type="dxa"/>
        <w:tblLayout w:type="fixed"/>
        <w:tblCellMar>
          <w:left w:w="28" w:type="dxa"/>
          <w:right w:w="28" w:type="dxa"/>
        </w:tblCellMar>
        <w:tblLook w:val="04A0" w:firstRow="1" w:lastRow="0" w:firstColumn="1" w:lastColumn="0" w:noHBand="0" w:noVBand="1"/>
      </w:tblPr>
      <w:tblGrid>
        <w:gridCol w:w="717"/>
        <w:gridCol w:w="1438"/>
        <w:gridCol w:w="2551"/>
        <w:gridCol w:w="1134"/>
        <w:gridCol w:w="1485"/>
        <w:gridCol w:w="1061"/>
        <w:gridCol w:w="2414"/>
      </w:tblGrid>
      <w:tr w:rsidR="00991A05" w:rsidRPr="00991A05" w:rsidTr="00B56A10">
        <w:trPr>
          <w:trHeight w:val="101"/>
        </w:trPr>
        <w:tc>
          <w:tcPr>
            <w:tcW w:w="717" w:type="dxa"/>
            <w:vMerge w:val="restart"/>
            <w:tcBorders>
              <w:top w:val="single" w:sz="4" w:space="0" w:color="auto"/>
              <w:left w:val="single" w:sz="4" w:space="0" w:color="auto"/>
              <w:bottom w:val="single" w:sz="4" w:space="0" w:color="auto"/>
              <w:right w:val="single" w:sz="4" w:space="0" w:color="auto"/>
            </w:tcBorders>
            <w:noWrap/>
            <w:vAlign w:val="center"/>
            <w:hideMark/>
          </w:tcPr>
          <w:p w:rsidR="00EE1360" w:rsidRPr="00991A05" w:rsidRDefault="00EE1360">
            <w:pPr>
              <w:jc w:val="center"/>
              <w:rPr>
                <w:rFonts w:ascii="標楷體" w:eastAsia="標楷體" w:hAnsi="標楷體" w:cs="新細明體"/>
                <w:kern w:val="0"/>
              </w:rPr>
            </w:pPr>
            <w:r w:rsidRPr="00991A05">
              <w:rPr>
                <w:rFonts w:ascii="標楷體" w:eastAsia="標楷體" w:hAnsi="標楷體" w:cs="新細明體" w:hint="eastAsia"/>
                <w:kern w:val="0"/>
              </w:rPr>
              <w:t>個人資料</w:t>
            </w: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姓名</w:t>
            </w:r>
          </w:p>
        </w:tc>
        <w:tc>
          <w:tcPr>
            <w:tcW w:w="8645" w:type="dxa"/>
            <w:gridSpan w:val="5"/>
            <w:tcBorders>
              <w:top w:val="single" w:sz="4" w:space="0" w:color="auto"/>
              <w:left w:val="nil"/>
              <w:bottom w:val="single" w:sz="4" w:space="0" w:color="auto"/>
              <w:right w:val="single" w:sz="4" w:space="0" w:color="auto"/>
            </w:tcBorders>
            <w:vAlign w:val="center"/>
          </w:tcPr>
          <w:p w:rsidR="00EE1360" w:rsidRPr="00991A05" w:rsidRDefault="00EE1360">
            <w:pPr>
              <w:widowControl/>
              <w:rPr>
                <w:rFonts w:ascii="標楷體" w:eastAsia="標楷體" w:hAnsi="標楷體" w:cs="新細明體"/>
                <w:kern w:val="0"/>
              </w:rPr>
            </w:pP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學制</w:t>
            </w:r>
          </w:p>
        </w:tc>
        <w:tc>
          <w:tcPr>
            <w:tcW w:w="8645" w:type="dxa"/>
            <w:gridSpan w:val="5"/>
            <w:tcBorders>
              <w:top w:val="single" w:sz="4" w:space="0" w:color="auto"/>
              <w:left w:val="nil"/>
              <w:bottom w:val="single" w:sz="4" w:space="0" w:color="auto"/>
              <w:right w:val="single" w:sz="4" w:space="0" w:color="auto"/>
            </w:tcBorders>
            <w:vAlign w:val="center"/>
          </w:tcPr>
          <w:p w:rsidR="00EE1360" w:rsidRPr="00991A05" w:rsidRDefault="00EE1360">
            <w:pPr>
              <w:widowControl/>
              <w:rPr>
                <w:rFonts w:ascii="標楷體" w:eastAsia="標楷體" w:hAnsi="標楷體" w:cs="新細明體"/>
                <w:kern w:val="0"/>
              </w:rPr>
            </w:pP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學號</w:t>
            </w:r>
          </w:p>
        </w:tc>
        <w:tc>
          <w:tcPr>
            <w:tcW w:w="8645" w:type="dxa"/>
            <w:gridSpan w:val="5"/>
            <w:tcBorders>
              <w:top w:val="single" w:sz="4" w:space="0" w:color="auto"/>
              <w:left w:val="nil"/>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身分證</w:t>
            </w:r>
          </w:p>
        </w:tc>
        <w:tc>
          <w:tcPr>
            <w:tcW w:w="8645" w:type="dxa"/>
            <w:gridSpan w:val="5"/>
            <w:tcBorders>
              <w:top w:val="single" w:sz="4" w:space="0" w:color="auto"/>
              <w:left w:val="nil"/>
              <w:bottom w:val="single" w:sz="4" w:space="0" w:color="auto"/>
              <w:right w:val="single" w:sz="4" w:space="0" w:color="auto"/>
            </w:tcBorders>
            <w:vAlign w:val="center"/>
          </w:tcPr>
          <w:p w:rsidR="00EE1360" w:rsidRPr="00991A05" w:rsidRDefault="00EE1360">
            <w:pPr>
              <w:widowControl/>
              <w:rPr>
                <w:rFonts w:ascii="標楷體" w:eastAsia="標楷體" w:hAnsi="標楷體" w:cs="新細明體"/>
                <w:kern w:val="0"/>
              </w:rPr>
            </w:pP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生日</w:t>
            </w:r>
          </w:p>
        </w:tc>
        <w:tc>
          <w:tcPr>
            <w:tcW w:w="8645" w:type="dxa"/>
            <w:gridSpan w:val="5"/>
            <w:tcBorders>
              <w:top w:val="single" w:sz="4" w:space="0" w:color="auto"/>
              <w:left w:val="nil"/>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r w:rsidRPr="00991A05">
              <w:rPr>
                <w:rFonts w:ascii="標楷體" w:eastAsia="標楷體" w:hAnsi="標楷體" w:cs="新細明體" w:hint="eastAsia"/>
                <w:kern w:val="0"/>
              </w:rPr>
              <w:t>民國     年    月    日</w:t>
            </w: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戶籍地址</w:t>
            </w:r>
          </w:p>
        </w:tc>
        <w:tc>
          <w:tcPr>
            <w:tcW w:w="8645" w:type="dxa"/>
            <w:gridSpan w:val="5"/>
            <w:tcBorders>
              <w:top w:val="single" w:sz="4" w:space="0" w:color="auto"/>
              <w:left w:val="nil"/>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r w:rsidRPr="00991A05">
              <w:rPr>
                <w:rFonts w:ascii="標楷體" w:eastAsia="標楷體" w:hAnsi="標楷體" w:cs="新細明體" w:hint="eastAsia"/>
                <w:kern w:val="0"/>
              </w:rPr>
              <w:t>□□□□□(</w:t>
            </w:r>
            <w:smartTag w:uri="urn:schemas-microsoft-com:office:smarttags" w:element="chmetcnv">
              <w:smartTagPr>
                <w:attr w:name="TCSC" w:val="1"/>
                <w:attr w:name="NumberType" w:val="3"/>
                <w:attr w:name="Negative" w:val="False"/>
                <w:attr w:name="HasSpace" w:val="False"/>
                <w:attr w:name="SourceValue" w:val="5"/>
                <w:attr w:name="UnitName" w:val="碼"/>
              </w:smartTagPr>
              <w:r w:rsidRPr="00991A05">
                <w:rPr>
                  <w:rFonts w:ascii="標楷體" w:eastAsia="標楷體" w:hAnsi="標楷體" w:cs="新細明體" w:hint="eastAsia"/>
                  <w:kern w:val="0"/>
                </w:rPr>
                <w:t>五碼</w:t>
              </w:r>
            </w:smartTag>
            <w:r w:rsidRPr="00991A05">
              <w:rPr>
                <w:rFonts w:ascii="標楷體" w:eastAsia="標楷體" w:hAnsi="標楷體" w:cs="新細明體" w:hint="eastAsia"/>
                <w:kern w:val="0"/>
              </w:rPr>
              <w:t>郵遞區號)：</w:t>
            </w:r>
          </w:p>
        </w:tc>
      </w:tr>
      <w:tr w:rsidR="00991A05" w:rsidRPr="00991A05" w:rsidTr="00B56A10">
        <w:trPr>
          <w:trHeight w:val="37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通訊地址</w:t>
            </w:r>
          </w:p>
        </w:tc>
        <w:tc>
          <w:tcPr>
            <w:tcW w:w="8645" w:type="dxa"/>
            <w:gridSpan w:val="5"/>
            <w:tcBorders>
              <w:top w:val="single" w:sz="4" w:space="0" w:color="auto"/>
              <w:left w:val="nil"/>
              <w:bottom w:val="single" w:sz="4" w:space="0" w:color="auto"/>
              <w:right w:val="single" w:sz="4" w:space="0" w:color="auto"/>
            </w:tcBorders>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w:t>
            </w:r>
            <w:smartTag w:uri="urn:schemas-microsoft-com:office:smarttags" w:element="chmetcnv">
              <w:smartTagPr>
                <w:attr w:name="TCSC" w:val="1"/>
                <w:attr w:name="NumberType" w:val="3"/>
                <w:attr w:name="Negative" w:val="False"/>
                <w:attr w:name="HasSpace" w:val="False"/>
                <w:attr w:name="SourceValue" w:val="5"/>
                <w:attr w:name="UnitName" w:val="碼"/>
              </w:smartTagPr>
              <w:r w:rsidRPr="00991A05">
                <w:rPr>
                  <w:rFonts w:ascii="標楷體" w:eastAsia="標楷體" w:hAnsi="標楷體" w:cs="新細明體" w:hint="eastAsia"/>
                  <w:kern w:val="0"/>
                </w:rPr>
                <w:t>五碼</w:t>
              </w:r>
            </w:smartTag>
            <w:r w:rsidRPr="00991A05">
              <w:rPr>
                <w:rFonts w:ascii="標楷體" w:eastAsia="標楷體" w:hAnsi="標楷體" w:cs="新細明體" w:hint="eastAsia"/>
                <w:kern w:val="0"/>
              </w:rPr>
              <w:t>郵遞區號)：</w:t>
            </w: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電子郵件</w:t>
            </w:r>
          </w:p>
        </w:tc>
        <w:tc>
          <w:tcPr>
            <w:tcW w:w="5170" w:type="dxa"/>
            <w:gridSpan w:val="3"/>
            <w:tcBorders>
              <w:top w:val="single" w:sz="4" w:space="0" w:color="auto"/>
              <w:left w:val="nil"/>
              <w:bottom w:val="single" w:sz="4" w:space="0" w:color="auto"/>
              <w:right w:val="single" w:sz="4" w:space="0" w:color="auto"/>
            </w:tcBorders>
            <w:vAlign w:val="center"/>
          </w:tcPr>
          <w:p w:rsidR="00EE1360" w:rsidRPr="00991A05" w:rsidRDefault="00EE1360">
            <w:pPr>
              <w:rPr>
                <w:rFonts w:ascii="標楷體" w:eastAsia="標楷體" w:hAnsi="標楷體" w:cs="新細明體"/>
                <w:kern w:val="0"/>
              </w:rPr>
            </w:pPr>
          </w:p>
        </w:tc>
        <w:tc>
          <w:tcPr>
            <w:tcW w:w="1061" w:type="dxa"/>
            <w:tcBorders>
              <w:top w:val="single" w:sz="4" w:space="0" w:color="auto"/>
              <w:left w:val="nil"/>
              <w:bottom w:val="single" w:sz="4" w:space="0" w:color="auto"/>
              <w:right w:val="single" w:sz="4" w:space="0" w:color="auto"/>
            </w:tcBorders>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家中電話</w:t>
            </w:r>
          </w:p>
        </w:tc>
        <w:tc>
          <w:tcPr>
            <w:tcW w:w="2414" w:type="dxa"/>
            <w:tcBorders>
              <w:top w:val="single" w:sz="4" w:space="0" w:color="auto"/>
              <w:left w:val="nil"/>
              <w:bottom w:val="single" w:sz="4" w:space="0" w:color="auto"/>
              <w:right w:val="single" w:sz="4" w:space="0" w:color="auto"/>
            </w:tcBorders>
            <w:vAlign w:val="center"/>
          </w:tcPr>
          <w:p w:rsidR="00EE1360" w:rsidRPr="00991A05" w:rsidRDefault="00EE1360">
            <w:pPr>
              <w:rPr>
                <w:rFonts w:ascii="標楷體" w:eastAsia="標楷體" w:hAnsi="標楷體" w:cs="新細明體"/>
                <w:kern w:val="0"/>
              </w:rPr>
            </w:pPr>
          </w:p>
        </w:tc>
      </w:tr>
      <w:tr w:rsidR="00991A05" w:rsidRPr="00991A05" w:rsidTr="00B56A10">
        <w:trPr>
          <w:trHeight w:val="10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郵局帳戶</w:t>
            </w:r>
          </w:p>
        </w:tc>
        <w:tc>
          <w:tcPr>
            <w:tcW w:w="5170" w:type="dxa"/>
            <w:gridSpan w:val="3"/>
            <w:tcBorders>
              <w:top w:val="single" w:sz="4" w:space="0" w:color="auto"/>
              <w:left w:val="nil"/>
              <w:bottom w:val="single" w:sz="4" w:space="0" w:color="auto"/>
              <w:right w:val="single" w:sz="4" w:space="0" w:color="auto"/>
            </w:tcBorders>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4"/>
                <w:attr w:name="UnitName" w:val="碼"/>
              </w:smartTagPr>
              <w:r w:rsidRPr="00991A05">
                <w:rPr>
                  <w:rFonts w:ascii="標楷體" w:eastAsia="標楷體" w:hAnsi="標楷體" w:cs="新細明體" w:hint="eastAsia"/>
                  <w:kern w:val="0"/>
                </w:rPr>
                <w:t>14碼</w:t>
              </w:r>
            </w:smartTag>
            <w:r w:rsidRPr="00991A05">
              <w:rPr>
                <w:rFonts w:ascii="標楷體" w:eastAsia="標楷體" w:hAnsi="標楷體" w:cs="新細明體" w:hint="eastAsia"/>
                <w:kern w:val="0"/>
              </w:rPr>
              <w:t>)700□□□□□□□－□□□□□□□</w:t>
            </w:r>
          </w:p>
        </w:tc>
        <w:tc>
          <w:tcPr>
            <w:tcW w:w="1061" w:type="dxa"/>
            <w:tcBorders>
              <w:top w:val="single" w:sz="4" w:space="0" w:color="auto"/>
              <w:left w:val="nil"/>
              <w:bottom w:val="single" w:sz="4" w:space="0" w:color="auto"/>
              <w:right w:val="single" w:sz="4" w:space="0" w:color="auto"/>
            </w:tcBorders>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行動電話</w:t>
            </w:r>
          </w:p>
        </w:tc>
        <w:tc>
          <w:tcPr>
            <w:tcW w:w="2414" w:type="dxa"/>
            <w:tcBorders>
              <w:top w:val="single" w:sz="4" w:space="0" w:color="auto"/>
              <w:left w:val="nil"/>
              <w:bottom w:val="single" w:sz="4" w:space="0" w:color="auto"/>
              <w:right w:val="single" w:sz="4" w:space="0" w:color="auto"/>
            </w:tcBorders>
            <w:vAlign w:val="center"/>
          </w:tcPr>
          <w:p w:rsidR="00EE1360" w:rsidRPr="00991A05" w:rsidRDefault="00EE1360">
            <w:pPr>
              <w:rPr>
                <w:rFonts w:ascii="標楷體" w:eastAsia="標楷體" w:hAnsi="標楷體" w:cs="新細明體"/>
                <w:kern w:val="0"/>
              </w:rPr>
            </w:pPr>
          </w:p>
        </w:tc>
      </w:tr>
      <w:tr w:rsidR="00991A05" w:rsidRPr="00991A05" w:rsidTr="00B56A10">
        <w:trPr>
          <w:trHeight w:val="414"/>
        </w:trPr>
        <w:tc>
          <w:tcPr>
            <w:tcW w:w="717" w:type="dxa"/>
            <w:vMerge/>
            <w:tcBorders>
              <w:top w:val="single" w:sz="4" w:space="0" w:color="auto"/>
              <w:left w:val="single" w:sz="4" w:space="0" w:color="auto"/>
              <w:bottom w:val="single" w:sz="4" w:space="0" w:color="auto"/>
              <w:right w:val="single" w:sz="4" w:space="0" w:color="auto"/>
            </w:tcBorders>
            <w:vAlign w:val="center"/>
            <w:hideMark/>
          </w:tcPr>
          <w:p w:rsidR="00EE1360" w:rsidRPr="00991A05" w:rsidRDefault="00EE1360">
            <w:pPr>
              <w:widowControl/>
              <w:rPr>
                <w:rFonts w:ascii="標楷體" w:eastAsia="標楷體" w:hAnsi="標楷體" w:cs="新細明體"/>
                <w:kern w:val="0"/>
              </w:rPr>
            </w:pPr>
          </w:p>
        </w:tc>
        <w:tc>
          <w:tcPr>
            <w:tcW w:w="1438" w:type="dxa"/>
            <w:tcBorders>
              <w:top w:val="single" w:sz="4" w:space="0" w:color="auto"/>
              <w:left w:val="nil"/>
              <w:bottom w:val="single" w:sz="4" w:space="0" w:color="auto"/>
              <w:right w:val="single" w:sz="4" w:space="0" w:color="auto"/>
            </w:tcBorders>
            <w:noWrap/>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一銀帳戶</w:t>
            </w:r>
          </w:p>
        </w:tc>
        <w:tc>
          <w:tcPr>
            <w:tcW w:w="5170" w:type="dxa"/>
            <w:gridSpan w:val="3"/>
            <w:tcBorders>
              <w:top w:val="single" w:sz="4" w:space="0" w:color="auto"/>
              <w:left w:val="nil"/>
              <w:bottom w:val="single" w:sz="4" w:space="0" w:color="auto"/>
              <w:right w:val="single" w:sz="4" w:space="0" w:color="auto"/>
            </w:tcBorders>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
                <w:attr w:name="UnitName" w:val="碼"/>
              </w:smartTagPr>
              <w:r w:rsidRPr="00991A05">
                <w:rPr>
                  <w:rFonts w:ascii="標楷體" w:eastAsia="標楷體" w:hAnsi="標楷體" w:cs="新細明體" w:hint="eastAsia"/>
                  <w:kern w:val="0"/>
                </w:rPr>
                <w:t>11碼</w:t>
              </w:r>
            </w:smartTag>
            <w:r w:rsidRPr="00991A05">
              <w:rPr>
                <w:rFonts w:ascii="標楷體" w:eastAsia="標楷體" w:hAnsi="標楷體" w:cs="新細明體" w:hint="eastAsia"/>
                <w:kern w:val="0"/>
              </w:rPr>
              <w:t>)007□□□－□□－□□□□□□</w:t>
            </w:r>
          </w:p>
        </w:tc>
        <w:tc>
          <w:tcPr>
            <w:tcW w:w="1061" w:type="dxa"/>
            <w:tcBorders>
              <w:top w:val="single" w:sz="4" w:space="0" w:color="auto"/>
              <w:left w:val="nil"/>
              <w:bottom w:val="single" w:sz="4" w:space="0" w:color="auto"/>
              <w:right w:val="single" w:sz="4" w:space="0" w:color="auto"/>
            </w:tcBorders>
            <w:vAlign w:val="center"/>
            <w:hideMark/>
          </w:tcPr>
          <w:p w:rsidR="00EE1360" w:rsidRPr="00991A05" w:rsidRDefault="00EE1360">
            <w:pPr>
              <w:rPr>
                <w:rFonts w:ascii="標楷體" w:eastAsia="標楷體" w:hAnsi="標楷體" w:cs="新細明體"/>
                <w:kern w:val="0"/>
              </w:rPr>
            </w:pPr>
            <w:r w:rsidRPr="00991A05">
              <w:rPr>
                <w:rFonts w:ascii="標楷體" w:eastAsia="標楷體" w:hAnsi="標楷體" w:cs="新細明體" w:hint="eastAsia"/>
                <w:kern w:val="0"/>
              </w:rPr>
              <w:t>傳真電話</w:t>
            </w:r>
          </w:p>
        </w:tc>
        <w:tc>
          <w:tcPr>
            <w:tcW w:w="2414" w:type="dxa"/>
            <w:tcBorders>
              <w:top w:val="single" w:sz="4" w:space="0" w:color="auto"/>
              <w:left w:val="nil"/>
              <w:bottom w:val="single" w:sz="4" w:space="0" w:color="auto"/>
              <w:right w:val="single" w:sz="4" w:space="0" w:color="auto"/>
            </w:tcBorders>
            <w:vAlign w:val="center"/>
          </w:tcPr>
          <w:p w:rsidR="00EE1360" w:rsidRPr="00991A05" w:rsidRDefault="00EE1360">
            <w:pPr>
              <w:rPr>
                <w:rFonts w:ascii="標楷體" w:eastAsia="標楷體" w:hAnsi="標楷體" w:cs="新細明體"/>
                <w:kern w:val="0"/>
              </w:rPr>
            </w:pPr>
          </w:p>
        </w:tc>
      </w:tr>
      <w:tr w:rsidR="00991A05" w:rsidRPr="00991A05" w:rsidTr="005633AF">
        <w:trPr>
          <w:trHeight w:val="459"/>
        </w:trPr>
        <w:tc>
          <w:tcPr>
            <w:tcW w:w="717" w:type="dxa"/>
            <w:vMerge w:val="restart"/>
            <w:tcBorders>
              <w:top w:val="single" w:sz="4" w:space="0" w:color="auto"/>
              <w:left w:val="single" w:sz="4" w:space="0" w:color="auto"/>
              <w:right w:val="single" w:sz="4" w:space="0" w:color="auto"/>
            </w:tcBorders>
            <w:noWrap/>
            <w:vAlign w:val="center"/>
            <w:hideMark/>
          </w:tcPr>
          <w:p w:rsidR="00CD14A7" w:rsidRPr="00991A05" w:rsidRDefault="00CD14A7">
            <w:pPr>
              <w:jc w:val="center"/>
              <w:rPr>
                <w:rFonts w:ascii="標楷體" w:eastAsia="標楷體" w:hAnsi="標楷體" w:cs="新細明體"/>
                <w:kern w:val="0"/>
              </w:rPr>
            </w:pPr>
            <w:r w:rsidRPr="00991A05">
              <w:rPr>
                <w:rFonts w:ascii="標楷體" w:eastAsia="標楷體" w:hAnsi="標楷體" w:cs="新細明體" w:hint="eastAsia"/>
                <w:kern w:val="0"/>
              </w:rPr>
              <w:t>作品資料</w:t>
            </w:r>
          </w:p>
        </w:tc>
        <w:tc>
          <w:tcPr>
            <w:tcW w:w="1438" w:type="dxa"/>
            <w:vMerge w:val="restart"/>
            <w:tcBorders>
              <w:top w:val="single" w:sz="4" w:space="0" w:color="auto"/>
              <w:left w:val="nil"/>
              <w:right w:val="single" w:sz="4" w:space="0" w:color="auto"/>
            </w:tcBorders>
            <w:noWrap/>
            <w:vAlign w:val="center"/>
            <w:hideMark/>
          </w:tcPr>
          <w:p w:rsidR="00CD14A7" w:rsidRPr="00991A05" w:rsidRDefault="00CD14A7">
            <w:pPr>
              <w:rPr>
                <w:rFonts w:ascii="標楷體" w:eastAsia="標楷體" w:hAnsi="標楷體" w:cs="新細明體"/>
                <w:kern w:val="0"/>
              </w:rPr>
            </w:pPr>
            <w:r w:rsidRPr="00991A05">
              <w:rPr>
                <w:rFonts w:ascii="標楷體" w:eastAsia="標楷體" w:hAnsi="標楷體" w:cs="新細明體" w:hint="eastAsia"/>
                <w:kern w:val="0"/>
              </w:rPr>
              <w:t>類別</w:t>
            </w:r>
          </w:p>
        </w:tc>
        <w:tc>
          <w:tcPr>
            <w:tcW w:w="8645" w:type="dxa"/>
            <w:gridSpan w:val="5"/>
            <w:tcBorders>
              <w:top w:val="single" w:sz="4" w:space="0" w:color="auto"/>
              <w:left w:val="nil"/>
              <w:bottom w:val="single" w:sz="4" w:space="0" w:color="auto"/>
              <w:right w:val="single" w:sz="4" w:space="0" w:color="auto"/>
            </w:tcBorders>
            <w:vAlign w:val="center"/>
          </w:tcPr>
          <w:p w:rsidR="00CD14A7" w:rsidRPr="00991A05" w:rsidRDefault="00CD14A7">
            <w:pPr>
              <w:rPr>
                <w:rFonts w:ascii="標楷體" w:eastAsia="標楷體" w:hAnsi="標楷體" w:cs="新細明體"/>
                <w:kern w:val="0"/>
              </w:rPr>
            </w:pPr>
            <w:r w:rsidRPr="00991A05">
              <w:rPr>
                <w:rFonts w:ascii="標楷體" w:eastAsia="標楷體" w:hAnsi="標楷體" w:cs="新細明體" w:hint="eastAsia"/>
                <w:kern w:val="0"/>
              </w:rPr>
              <w:t>□繪畫</w:t>
            </w:r>
            <w:r w:rsidR="00444D04" w:rsidRPr="00991A05">
              <w:rPr>
                <w:rFonts w:ascii="標楷體" w:eastAsia="標楷體" w:hAnsi="標楷體" w:cs="新細明體" w:hint="eastAsia"/>
                <w:kern w:val="0"/>
              </w:rPr>
              <w:t xml:space="preserve"> </w:t>
            </w:r>
            <w:r w:rsidRPr="00991A05">
              <w:rPr>
                <w:rFonts w:ascii="標楷體" w:eastAsia="標楷體" w:hAnsi="標楷體" w:cs="新細明體" w:hint="eastAsia"/>
                <w:kern w:val="0"/>
              </w:rPr>
              <w:t>媒材/</w:t>
            </w:r>
          </w:p>
        </w:tc>
      </w:tr>
      <w:tr w:rsidR="00991A05" w:rsidRPr="00991A05" w:rsidTr="003C74DE">
        <w:trPr>
          <w:trHeight w:val="477"/>
        </w:trPr>
        <w:tc>
          <w:tcPr>
            <w:tcW w:w="717" w:type="dxa"/>
            <w:vMerge/>
            <w:tcBorders>
              <w:top w:val="single" w:sz="4" w:space="0" w:color="auto"/>
              <w:left w:val="single" w:sz="4" w:space="0" w:color="auto"/>
              <w:right w:val="single" w:sz="4" w:space="0" w:color="auto"/>
            </w:tcBorders>
            <w:noWrap/>
            <w:vAlign w:val="center"/>
          </w:tcPr>
          <w:p w:rsidR="00CD14A7" w:rsidRPr="00991A05" w:rsidRDefault="00CD14A7">
            <w:pPr>
              <w:jc w:val="center"/>
              <w:rPr>
                <w:rFonts w:ascii="標楷體" w:eastAsia="標楷體" w:hAnsi="標楷體" w:cs="新細明體"/>
                <w:kern w:val="0"/>
              </w:rPr>
            </w:pPr>
          </w:p>
        </w:tc>
        <w:tc>
          <w:tcPr>
            <w:tcW w:w="1438" w:type="dxa"/>
            <w:vMerge/>
            <w:tcBorders>
              <w:left w:val="nil"/>
              <w:bottom w:val="nil"/>
              <w:right w:val="single" w:sz="4" w:space="0" w:color="auto"/>
            </w:tcBorders>
            <w:noWrap/>
            <w:vAlign w:val="center"/>
          </w:tcPr>
          <w:p w:rsidR="00CD14A7" w:rsidRPr="00991A05" w:rsidRDefault="00CD14A7">
            <w:pPr>
              <w:rPr>
                <w:rFonts w:ascii="標楷體" w:eastAsia="標楷體" w:hAnsi="標楷體" w:cs="新細明體"/>
                <w:kern w:val="0"/>
              </w:rPr>
            </w:pPr>
          </w:p>
        </w:tc>
        <w:tc>
          <w:tcPr>
            <w:tcW w:w="8645" w:type="dxa"/>
            <w:gridSpan w:val="5"/>
            <w:tcBorders>
              <w:top w:val="single" w:sz="4" w:space="0" w:color="auto"/>
              <w:left w:val="nil"/>
              <w:bottom w:val="nil"/>
              <w:right w:val="single" w:sz="4" w:space="0" w:color="auto"/>
            </w:tcBorders>
            <w:vAlign w:val="center"/>
          </w:tcPr>
          <w:p w:rsidR="00CD14A7" w:rsidRPr="00991A05" w:rsidRDefault="00CD14A7">
            <w:pPr>
              <w:rPr>
                <w:rFonts w:ascii="標楷體" w:eastAsia="標楷體" w:hAnsi="標楷體" w:cs="新細明體"/>
                <w:kern w:val="0"/>
              </w:rPr>
            </w:pPr>
            <w:r w:rsidRPr="00991A05">
              <w:rPr>
                <w:rFonts w:ascii="標楷體" w:eastAsia="標楷體" w:hAnsi="標楷體" w:cs="新細明體" w:hint="eastAsia"/>
                <w:kern w:val="0"/>
              </w:rPr>
              <w:t>□版畫</w:t>
            </w:r>
            <w:r w:rsidR="00444D04" w:rsidRPr="00991A05">
              <w:rPr>
                <w:rFonts w:ascii="標楷體" w:eastAsia="標楷體" w:hAnsi="標楷體" w:cs="新細明體" w:hint="eastAsia"/>
                <w:kern w:val="0"/>
              </w:rPr>
              <w:t xml:space="preserve"> </w:t>
            </w:r>
            <w:proofErr w:type="gramStart"/>
            <w:r w:rsidRPr="00991A05">
              <w:rPr>
                <w:rFonts w:ascii="標楷體" w:eastAsia="標楷體" w:hAnsi="標楷體" w:cs="新細明體" w:hint="eastAsia"/>
                <w:kern w:val="0"/>
              </w:rPr>
              <w:t>版種</w:t>
            </w:r>
            <w:proofErr w:type="gramEnd"/>
            <w:r w:rsidRPr="00991A05">
              <w:rPr>
                <w:rFonts w:ascii="標楷體" w:eastAsia="標楷體" w:hAnsi="標楷體" w:cs="新細明體" w:hint="eastAsia"/>
                <w:kern w:val="0"/>
              </w:rPr>
              <w:t xml:space="preserve">/                    </w:t>
            </w:r>
            <w:r w:rsidR="00444D04" w:rsidRPr="00991A05">
              <w:rPr>
                <w:rFonts w:ascii="標楷體" w:eastAsia="標楷體" w:hAnsi="標楷體" w:cs="新細明體" w:hint="eastAsia"/>
                <w:kern w:val="0"/>
              </w:rPr>
              <w:t xml:space="preserve">   </w:t>
            </w:r>
            <w:r w:rsidRPr="00991A05">
              <w:rPr>
                <w:rFonts w:ascii="標楷體" w:eastAsia="標楷體" w:hAnsi="標楷體" w:cs="新細明體" w:hint="eastAsia"/>
                <w:kern w:val="0"/>
              </w:rPr>
              <w:t>版次/</w:t>
            </w:r>
          </w:p>
        </w:tc>
      </w:tr>
      <w:tr w:rsidR="00991A05" w:rsidRPr="00991A05" w:rsidTr="002B7F06">
        <w:trPr>
          <w:trHeight w:val="662"/>
        </w:trPr>
        <w:tc>
          <w:tcPr>
            <w:tcW w:w="717" w:type="dxa"/>
            <w:vMerge/>
            <w:tcBorders>
              <w:top w:val="single" w:sz="4" w:space="0" w:color="auto"/>
              <w:left w:val="single" w:sz="4" w:space="0" w:color="auto"/>
              <w:right w:val="single" w:sz="4" w:space="0" w:color="auto"/>
            </w:tcBorders>
            <w:noWrap/>
            <w:vAlign w:val="center"/>
          </w:tcPr>
          <w:p w:rsidR="00CD14A7" w:rsidRPr="00991A05" w:rsidRDefault="00CD14A7">
            <w:pPr>
              <w:jc w:val="center"/>
              <w:rPr>
                <w:rFonts w:ascii="標楷體" w:eastAsia="標楷體" w:hAnsi="標楷體" w:cs="新細明體"/>
                <w:kern w:val="0"/>
              </w:rPr>
            </w:pPr>
          </w:p>
        </w:tc>
        <w:tc>
          <w:tcPr>
            <w:tcW w:w="1438" w:type="dxa"/>
            <w:tcBorders>
              <w:top w:val="single" w:sz="4" w:space="0" w:color="auto"/>
              <w:left w:val="nil"/>
              <w:bottom w:val="nil"/>
              <w:right w:val="single" w:sz="4" w:space="0" w:color="auto"/>
            </w:tcBorders>
            <w:noWrap/>
            <w:vAlign w:val="center"/>
          </w:tcPr>
          <w:p w:rsidR="00CD14A7" w:rsidRPr="00991A05" w:rsidRDefault="00CD14A7">
            <w:pPr>
              <w:rPr>
                <w:rFonts w:ascii="標楷體" w:eastAsia="標楷體" w:hAnsi="標楷體" w:cs="新細明體"/>
                <w:kern w:val="0"/>
              </w:rPr>
            </w:pPr>
            <w:r w:rsidRPr="00991A05">
              <w:rPr>
                <w:rFonts w:ascii="標楷體" w:eastAsia="標楷體" w:hAnsi="標楷體" w:cs="新細明體" w:hint="eastAsia"/>
                <w:kern w:val="0"/>
              </w:rPr>
              <w:t>作品名稱</w:t>
            </w:r>
          </w:p>
        </w:tc>
        <w:tc>
          <w:tcPr>
            <w:tcW w:w="2551" w:type="dxa"/>
            <w:tcBorders>
              <w:top w:val="single" w:sz="4" w:space="0" w:color="auto"/>
              <w:left w:val="nil"/>
              <w:bottom w:val="nil"/>
              <w:right w:val="single" w:sz="4" w:space="0" w:color="auto"/>
            </w:tcBorders>
            <w:vAlign w:val="center"/>
          </w:tcPr>
          <w:p w:rsidR="00CD14A7" w:rsidRPr="00991A05" w:rsidRDefault="00CD14A7">
            <w:pPr>
              <w:rPr>
                <w:rFonts w:ascii="標楷體" w:eastAsia="標楷體" w:hAnsi="標楷體" w:cs="新細明體"/>
                <w:kern w:val="0"/>
              </w:rPr>
            </w:pPr>
          </w:p>
        </w:tc>
        <w:tc>
          <w:tcPr>
            <w:tcW w:w="1134" w:type="dxa"/>
            <w:tcBorders>
              <w:top w:val="single" w:sz="4" w:space="0" w:color="auto"/>
              <w:left w:val="nil"/>
              <w:bottom w:val="nil"/>
              <w:right w:val="single" w:sz="4" w:space="0" w:color="auto"/>
            </w:tcBorders>
            <w:vAlign w:val="center"/>
          </w:tcPr>
          <w:p w:rsidR="00CD14A7" w:rsidRPr="00991A05" w:rsidRDefault="00CD14A7" w:rsidP="00357E69">
            <w:pPr>
              <w:rPr>
                <w:rFonts w:ascii="標楷體" w:eastAsia="標楷體" w:hAnsi="標楷體" w:cs="新細明體"/>
                <w:kern w:val="0"/>
              </w:rPr>
            </w:pPr>
            <w:r w:rsidRPr="00991A05">
              <w:rPr>
                <w:rFonts w:ascii="標楷體" w:eastAsia="標楷體" w:hAnsi="標楷體" w:cs="新細明體" w:hint="eastAsia"/>
                <w:kern w:val="0"/>
              </w:rPr>
              <w:t>作品尺寸</w:t>
            </w:r>
          </w:p>
        </w:tc>
        <w:tc>
          <w:tcPr>
            <w:tcW w:w="4960" w:type="dxa"/>
            <w:gridSpan w:val="3"/>
            <w:tcBorders>
              <w:top w:val="single" w:sz="4" w:space="0" w:color="auto"/>
              <w:left w:val="nil"/>
              <w:bottom w:val="nil"/>
              <w:right w:val="single" w:sz="4" w:space="0" w:color="auto"/>
            </w:tcBorders>
            <w:vAlign w:val="center"/>
          </w:tcPr>
          <w:p w:rsidR="00CD14A7" w:rsidRPr="00991A05" w:rsidRDefault="00444D04" w:rsidP="00444D04">
            <w:pPr>
              <w:rPr>
                <w:rFonts w:ascii="標楷體" w:eastAsia="標楷體" w:hAnsi="標楷體" w:cs="新細明體"/>
                <w:kern w:val="0"/>
              </w:rPr>
            </w:pPr>
            <w:proofErr w:type="spellStart"/>
            <w:r w:rsidRPr="00991A05">
              <w:rPr>
                <w:rFonts w:ascii="標楷體" w:eastAsia="標楷體" w:hAnsi="標楷體" w:cs="新細明體" w:hint="eastAsia"/>
                <w:kern w:val="0"/>
              </w:rPr>
              <w:t>L</w:t>
            </w:r>
            <w:r w:rsidR="00CD14A7" w:rsidRPr="00991A05">
              <w:rPr>
                <w:rFonts w:ascii="標楷體" w:eastAsia="標楷體" w:hAnsi="標楷體" w:cs="新細明體" w:hint="eastAsia"/>
                <w:kern w:val="0"/>
              </w:rPr>
              <w:t>_____</w:t>
            </w:r>
            <w:r w:rsidRPr="00991A05">
              <w:rPr>
                <w:rFonts w:ascii="標楷體" w:eastAsia="標楷體" w:hAnsi="標楷體" w:cs="新細明體" w:hint="eastAsia"/>
                <w:kern w:val="0"/>
              </w:rPr>
              <w:t>W</w:t>
            </w:r>
            <w:r w:rsidR="00CD14A7" w:rsidRPr="00991A05">
              <w:rPr>
                <w:rFonts w:ascii="標楷體" w:eastAsia="標楷體" w:hAnsi="標楷體" w:cs="新細明體" w:hint="eastAsia"/>
                <w:kern w:val="0"/>
              </w:rPr>
              <w:t>_____</w:t>
            </w:r>
            <w:r w:rsidRPr="00991A05">
              <w:rPr>
                <w:rFonts w:ascii="標楷體" w:eastAsia="標楷體" w:hAnsi="標楷體" w:cs="新細明體" w:hint="eastAsia"/>
                <w:kern w:val="0"/>
              </w:rPr>
              <w:t>H</w:t>
            </w:r>
            <w:r w:rsidR="00CD14A7" w:rsidRPr="00991A05">
              <w:rPr>
                <w:rFonts w:ascii="標楷體" w:eastAsia="標楷體" w:hAnsi="標楷體" w:cs="新細明體" w:hint="eastAsia"/>
                <w:kern w:val="0"/>
              </w:rPr>
              <w:t>______</w:t>
            </w:r>
            <w:r w:rsidRPr="00991A05">
              <w:rPr>
                <w:rFonts w:ascii="標楷體" w:eastAsia="標楷體" w:hAnsi="標楷體" w:cs="新細明體" w:hint="eastAsia"/>
                <w:kern w:val="0"/>
              </w:rPr>
              <w:t>cm</w:t>
            </w:r>
            <w:proofErr w:type="spellEnd"/>
          </w:p>
        </w:tc>
      </w:tr>
      <w:tr w:rsidR="00991A05" w:rsidRPr="00991A05" w:rsidTr="00374A0D">
        <w:trPr>
          <w:trHeight w:val="1592"/>
        </w:trPr>
        <w:tc>
          <w:tcPr>
            <w:tcW w:w="717" w:type="dxa"/>
            <w:vMerge/>
            <w:tcBorders>
              <w:left w:val="single" w:sz="4" w:space="0" w:color="auto"/>
              <w:bottom w:val="nil"/>
              <w:right w:val="single" w:sz="4" w:space="0" w:color="auto"/>
            </w:tcBorders>
            <w:noWrap/>
            <w:vAlign w:val="center"/>
          </w:tcPr>
          <w:p w:rsidR="00CD14A7" w:rsidRPr="00991A05" w:rsidRDefault="00CD14A7">
            <w:pPr>
              <w:jc w:val="center"/>
              <w:rPr>
                <w:rFonts w:ascii="標楷體" w:eastAsia="標楷體" w:hAnsi="標楷體" w:cs="新細明體"/>
                <w:kern w:val="0"/>
              </w:rPr>
            </w:pPr>
          </w:p>
        </w:tc>
        <w:tc>
          <w:tcPr>
            <w:tcW w:w="1438" w:type="dxa"/>
            <w:tcBorders>
              <w:top w:val="single" w:sz="4" w:space="0" w:color="auto"/>
              <w:left w:val="nil"/>
              <w:bottom w:val="nil"/>
              <w:right w:val="single" w:sz="4" w:space="0" w:color="auto"/>
            </w:tcBorders>
            <w:noWrap/>
            <w:vAlign w:val="center"/>
          </w:tcPr>
          <w:p w:rsidR="00CD14A7" w:rsidRPr="00991A05" w:rsidRDefault="00CD14A7" w:rsidP="00C47FFE">
            <w:pPr>
              <w:rPr>
                <w:rFonts w:ascii="標楷體" w:eastAsia="標楷體" w:hAnsi="標楷體" w:cs="新細明體"/>
                <w:kern w:val="0"/>
              </w:rPr>
            </w:pPr>
            <w:r w:rsidRPr="00991A05">
              <w:rPr>
                <w:rFonts w:ascii="標楷體" w:eastAsia="標楷體" w:hAnsi="標楷體" w:cs="新細明體" w:hint="eastAsia"/>
                <w:kern w:val="0"/>
              </w:rPr>
              <w:t>作品說明</w:t>
            </w:r>
          </w:p>
          <w:p w:rsidR="00CD14A7" w:rsidRPr="00991A05" w:rsidRDefault="00CD14A7" w:rsidP="00C47FFE">
            <w:pPr>
              <w:rPr>
                <w:rFonts w:ascii="標楷體" w:eastAsia="標楷體" w:hAnsi="標楷體" w:cs="新細明體"/>
                <w:kern w:val="0"/>
              </w:rPr>
            </w:pPr>
            <w:r w:rsidRPr="00991A05">
              <w:rPr>
                <w:rFonts w:ascii="標楷體" w:eastAsia="標楷體" w:hAnsi="標楷體" w:cs="新細明體" w:hint="eastAsia"/>
                <w:kern w:val="0"/>
              </w:rPr>
              <w:t>(500字內)</w:t>
            </w:r>
          </w:p>
        </w:tc>
        <w:tc>
          <w:tcPr>
            <w:tcW w:w="8645" w:type="dxa"/>
            <w:gridSpan w:val="5"/>
            <w:tcBorders>
              <w:top w:val="single" w:sz="4" w:space="0" w:color="auto"/>
              <w:left w:val="nil"/>
              <w:bottom w:val="nil"/>
              <w:right w:val="single" w:sz="4" w:space="0" w:color="auto"/>
            </w:tcBorders>
            <w:vAlign w:val="center"/>
          </w:tcPr>
          <w:p w:rsidR="00CD14A7" w:rsidRPr="00991A05" w:rsidRDefault="00CD14A7">
            <w:pPr>
              <w:rPr>
                <w:rFonts w:ascii="標楷體" w:eastAsia="標楷體" w:hAnsi="標楷體" w:cs="新細明體"/>
                <w:kern w:val="0"/>
              </w:rPr>
            </w:pPr>
          </w:p>
        </w:tc>
      </w:tr>
      <w:tr w:rsidR="00991A05" w:rsidRPr="00991A05" w:rsidTr="00C47FFE">
        <w:trPr>
          <w:trHeight w:val="2139"/>
        </w:trPr>
        <w:tc>
          <w:tcPr>
            <w:tcW w:w="717" w:type="dxa"/>
            <w:tcBorders>
              <w:top w:val="single" w:sz="4" w:space="0" w:color="auto"/>
              <w:left w:val="single" w:sz="4" w:space="0" w:color="auto"/>
              <w:bottom w:val="single" w:sz="4" w:space="0" w:color="auto"/>
              <w:right w:val="single" w:sz="4" w:space="0" w:color="auto"/>
            </w:tcBorders>
            <w:noWrap/>
            <w:vAlign w:val="center"/>
            <w:hideMark/>
          </w:tcPr>
          <w:p w:rsidR="00CD14A7" w:rsidRPr="00991A05" w:rsidRDefault="00CD14A7">
            <w:pPr>
              <w:jc w:val="center"/>
              <w:rPr>
                <w:rFonts w:ascii="標楷體" w:eastAsia="標楷體" w:hAnsi="標楷體" w:cs="新細明體"/>
                <w:kern w:val="0"/>
              </w:rPr>
            </w:pPr>
            <w:r w:rsidRPr="00991A05">
              <w:rPr>
                <w:rFonts w:ascii="標楷體" w:eastAsia="標楷體" w:hAnsi="標楷體" w:cs="新細明體" w:hint="eastAsia"/>
                <w:kern w:val="0"/>
              </w:rPr>
              <w:t>交件資料</w:t>
            </w:r>
          </w:p>
        </w:tc>
        <w:tc>
          <w:tcPr>
            <w:tcW w:w="10083" w:type="dxa"/>
            <w:gridSpan w:val="6"/>
            <w:tcBorders>
              <w:top w:val="single" w:sz="4" w:space="0" w:color="auto"/>
              <w:left w:val="nil"/>
              <w:bottom w:val="single" w:sz="4" w:space="0" w:color="auto"/>
              <w:right w:val="single" w:sz="4" w:space="0" w:color="auto"/>
            </w:tcBorders>
            <w:noWrap/>
            <w:vAlign w:val="center"/>
            <w:hideMark/>
          </w:tcPr>
          <w:p w:rsidR="00CD14A7" w:rsidRPr="00991A05" w:rsidRDefault="00CD14A7">
            <w:pPr>
              <w:rPr>
                <w:rFonts w:ascii="標楷體" w:eastAsia="標楷體" w:hAnsi="標楷體" w:cs="新細明體"/>
                <w:kern w:val="0"/>
              </w:rPr>
            </w:pPr>
            <w:r w:rsidRPr="00991A05">
              <w:rPr>
                <w:rFonts w:ascii="標楷體" w:eastAsia="標楷體" w:hAnsi="標楷體" w:cs="新細明體" w:hint="eastAsia"/>
                <w:kern w:val="0"/>
              </w:rPr>
              <w:t>請勾選：</w:t>
            </w:r>
          </w:p>
          <w:p w:rsidR="00CD14A7" w:rsidRPr="00991A05" w:rsidRDefault="00CD14A7" w:rsidP="00432F67">
            <w:pPr>
              <w:rPr>
                <w:rFonts w:ascii="標楷體" w:eastAsia="標楷體" w:hAnsi="標楷體" w:cs="新細明體"/>
                <w:kern w:val="0"/>
              </w:rPr>
            </w:pPr>
            <w:r w:rsidRPr="00991A05">
              <w:rPr>
                <w:rFonts w:ascii="標楷體" w:eastAsia="標楷體" w:hAnsi="標楷體" w:cs="新細明體" w:hint="eastAsia"/>
                <w:kern w:val="0"/>
              </w:rPr>
              <w:t>□報名表   □參賽資料光碟(內含作品圖檔)，光碟上請註明姓名及聯絡電話。</w:t>
            </w:r>
          </w:p>
          <w:p w:rsidR="00CD14A7" w:rsidRPr="00991A05" w:rsidRDefault="00CD14A7" w:rsidP="00C47FFE">
            <w:pPr>
              <w:ind w:left="15"/>
              <w:rPr>
                <w:rFonts w:ascii="標楷體" w:eastAsia="標楷體" w:hAnsi="標楷體"/>
              </w:rPr>
            </w:pPr>
            <w:r w:rsidRPr="00991A05">
              <w:rPr>
                <w:rFonts w:ascii="標楷體" w:eastAsia="標楷體" w:hAnsi="標楷體" w:hint="eastAsia"/>
              </w:rPr>
              <w:t>備註：</w:t>
            </w:r>
          </w:p>
          <w:p w:rsidR="00CD14A7" w:rsidRPr="00991A05" w:rsidRDefault="00CD14A7" w:rsidP="00C71A42">
            <w:pPr>
              <w:pStyle w:val="a8"/>
              <w:numPr>
                <w:ilvl w:val="0"/>
                <w:numId w:val="3"/>
              </w:numPr>
              <w:ind w:leftChars="0"/>
              <w:rPr>
                <w:rFonts w:ascii="標楷體" w:eastAsia="標楷體" w:hAnsi="標楷體"/>
              </w:rPr>
            </w:pPr>
            <w:r w:rsidRPr="00991A05">
              <w:rPr>
                <w:rFonts w:ascii="標楷體" w:eastAsia="標楷體" w:hAnsi="標楷體" w:cs="新細明體" w:hint="eastAsia"/>
                <w:kern w:val="0"/>
              </w:rPr>
              <w:t>初審交件</w:t>
            </w:r>
            <w:r w:rsidRPr="00991A05">
              <w:rPr>
                <w:rFonts w:ascii="新細明體" w:hAnsi="新細明體" w:cs="新細明體" w:hint="eastAsia"/>
                <w:kern w:val="0"/>
              </w:rPr>
              <w:t>（</w:t>
            </w:r>
            <w:r w:rsidRPr="00991A05">
              <w:rPr>
                <w:rFonts w:ascii="標楷體" w:eastAsia="標楷體" w:hAnsi="標楷體" w:cs="新細明體" w:hint="eastAsia"/>
                <w:kern w:val="0"/>
              </w:rPr>
              <w:t>電子檔</w:t>
            </w:r>
            <w:r w:rsidRPr="00991A05">
              <w:rPr>
                <w:rFonts w:ascii="新細明體" w:hAnsi="新細明體" w:cs="新細明體" w:hint="eastAsia"/>
                <w:kern w:val="0"/>
              </w:rPr>
              <w:t>）</w:t>
            </w:r>
          </w:p>
          <w:p w:rsidR="00CD14A7" w:rsidRPr="00991A05" w:rsidRDefault="00CD14A7" w:rsidP="00C71A42">
            <w:pPr>
              <w:pStyle w:val="a8"/>
              <w:ind w:leftChars="206" w:left="1267" w:hangingChars="322" w:hanging="773"/>
              <w:rPr>
                <w:rFonts w:ascii="標楷體" w:eastAsia="標楷體" w:hAnsi="標楷體"/>
              </w:rPr>
            </w:pPr>
            <w:r w:rsidRPr="00991A05">
              <w:rPr>
                <w:rFonts w:ascii="標楷體" w:eastAsia="標楷體" w:hAnsi="標楷體" w:cs="新細明體" w:hint="eastAsia"/>
                <w:kern w:val="0"/>
              </w:rPr>
              <w:t>時間：</w:t>
            </w:r>
            <w:r w:rsidR="009D5543" w:rsidRPr="00991A05">
              <w:rPr>
                <w:rFonts w:ascii="標楷體" w:eastAsia="標楷體" w:hAnsi="標楷體" w:hint="eastAsia"/>
                <w:shd w:val="clear" w:color="auto" w:fill="FFFFFF"/>
              </w:rPr>
              <w:t>2015年10月24日(六)至2015年10月30日(五)22:00</w:t>
            </w:r>
            <w:r w:rsidRPr="00991A05">
              <w:rPr>
                <w:rFonts w:ascii="標楷體" w:eastAsia="標楷體" w:hAnsi="標楷體" w:hint="eastAsia"/>
                <w:shd w:val="clear" w:color="auto" w:fill="FFFFFF"/>
              </w:rPr>
              <w:t>以前</w:t>
            </w:r>
            <w:r w:rsidRPr="00991A05">
              <w:rPr>
                <w:rFonts w:ascii="標楷體" w:eastAsia="標楷體" w:hAnsi="標楷體" w:hint="eastAsia"/>
              </w:rPr>
              <w:t>繳交，不得提早交件，逾時不受理報名，唯資料完備者可受理委託交件。</w:t>
            </w:r>
          </w:p>
          <w:p w:rsidR="00CD14A7" w:rsidRPr="00991A05" w:rsidRDefault="00CD14A7" w:rsidP="00C71A42">
            <w:pPr>
              <w:pStyle w:val="a8"/>
              <w:ind w:leftChars="0" w:left="495"/>
              <w:rPr>
                <w:rFonts w:ascii="標楷體" w:eastAsia="標楷體" w:hAnsi="標楷體"/>
              </w:rPr>
            </w:pPr>
            <w:r w:rsidRPr="00991A05">
              <w:rPr>
                <w:rFonts w:ascii="標楷體" w:eastAsia="標楷體" w:hAnsi="標楷體" w:hint="eastAsia"/>
              </w:rPr>
              <w:t>地點：美術學系辦公室。</w:t>
            </w:r>
          </w:p>
          <w:p w:rsidR="00CD14A7" w:rsidRPr="00991A05" w:rsidRDefault="00CD14A7" w:rsidP="00C47FFE">
            <w:pPr>
              <w:pStyle w:val="a8"/>
              <w:widowControl/>
              <w:numPr>
                <w:ilvl w:val="0"/>
                <w:numId w:val="3"/>
              </w:numPr>
              <w:ind w:leftChars="0"/>
              <w:rPr>
                <w:rFonts w:ascii="標楷體" w:eastAsia="標楷體" w:hAnsi="標楷體" w:cs="新細明體"/>
                <w:kern w:val="0"/>
              </w:rPr>
            </w:pPr>
            <w:proofErr w:type="gramStart"/>
            <w:r w:rsidRPr="00991A05">
              <w:rPr>
                <w:rFonts w:ascii="標楷體" w:eastAsia="標楷體" w:hAnsi="標楷體" w:hint="eastAsia"/>
              </w:rPr>
              <w:t>複</w:t>
            </w:r>
            <w:proofErr w:type="gramEnd"/>
            <w:r w:rsidRPr="00991A05">
              <w:rPr>
                <w:rFonts w:ascii="標楷體" w:eastAsia="標楷體" w:hAnsi="標楷體" w:hint="eastAsia"/>
              </w:rPr>
              <w:t>審名單將於2015年</w:t>
            </w:r>
            <w:r w:rsidR="00641949" w:rsidRPr="00991A05">
              <w:rPr>
                <w:rFonts w:ascii="標楷體" w:eastAsia="標楷體" w:hAnsi="標楷體" w:hint="eastAsia"/>
              </w:rPr>
              <w:t>11</w:t>
            </w:r>
            <w:r w:rsidRPr="00991A05">
              <w:rPr>
                <w:rFonts w:ascii="標楷體" w:eastAsia="標楷體" w:hAnsi="標楷體" w:hint="eastAsia"/>
              </w:rPr>
              <w:t>月</w:t>
            </w:r>
            <w:r w:rsidR="00641949" w:rsidRPr="00991A05">
              <w:rPr>
                <w:rFonts w:ascii="標楷體" w:eastAsia="標楷體" w:hAnsi="標楷體" w:hint="eastAsia"/>
              </w:rPr>
              <w:t>05</w:t>
            </w:r>
            <w:r w:rsidRPr="00991A05">
              <w:rPr>
                <w:rFonts w:ascii="標楷體" w:eastAsia="標楷體" w:hAnsi="標楷體" w:hint="eastAsia"/>
              </w:rPr>
              <w:t>日（四）公告系館</w:t>
            </w:r>
            <w:proofErr w:type="gramStart"/>
            <w:r w:rsidRPr="00991A05">
              <w:rPr>
                <w:rFonts w:ascii="標楷體" w:eastAsia="標楷體" w:hAnsi="標楷體" w:hint="eastAsia"/>
              </w:rPr>
              <w:t>及系網</w:t>
            </w:r>
            <w:proofErr w:type="gramEnd"/>
            <w:r w:rsidRPr="00991A05">
              <w:rPr>
                <w:rFonts w:ascii="新細明體" w:hAnsi="新細明體" w:hint="eastAsia"/>
              </w:rPr>
              <w:t>。</w:t>
            </w:r>
          </w:p>
          <w:p w:rsidR="00CD14A7" w:rsidRPr="00991A05" w:rsidRDefault="00CD14A7" w:rsidP="00C47FFE">
            <w:pPr>
              <w:pStyle w:val="a8"/>
              <w:widowControl/>
              <w:numPr>
                <w:ilvl w:val="0"/>
                <w:numId w:val="3"/>
              </w:numPr>
              <w:ind w:leftChars="0"/>
              <w:rPr>
                <w:rFonts w:ascii="標楷體" w:eastAsia="標楷體" w:hAnsi="標楷體" w:cs="新細明體"/>
                <w:kern w:val="0"/>
              </w:rPr>
            </w:pPr>
            <w:proofErr w:type="gramStart"/>
            <w:r w:rsidRPr="00991A05">
              <w:rPr>
                <w:rFonts w:ascii="標楷體" w:eastAsia="標楷體" w:hAnsi="標楷體" w:hint="eastAsia"/>
              </w:rPr>
              <w:t>複審交</w:t>
            </w:r>
            <w:proofErr w:type="gramEnd"/>
            <w:r w:rsidRPr="00991A05">
              <w:rPr>
                <w:rFonts w:ascii="標楷體" w:eastAsia="標楷體" w:hAnsi="標楷體" w:hint="eastAsia"/>
              </w:rPr>
              <w:t>件</w:t>
            </w:r>
            <w:r w:rsidRPr="00991A05">
              <w:rPr>
                <w:rFonts w:ascii="新細明體" w:hAnsi="新細明體" w:hint="eastAsia"/>
              </w:rPr>
              <w:t>（</w:t>
            </w:r>
            <w:r w:rsidRPr="00991A05">
              <w:rPr>
                <w:rFonts w:ascii="標楷體" w:eastAsia="標楷體" w:hAnsi="標楷體" w:hint="eastAsia"/>
              </w:rPr>
              <w:t xml:space="preserve">原作品佈置 </w:t>
            </w:r>
            <w:r w:rsidRPr="00991A05">
              <w:rPr>
                <w:rFonts w:ascii="新細明體" w:hAnsi="新細明體" w:hint="eastAsia"/>
                <w:shd w:val="clear" w:color="auto" w:fill="FFFFFF"/>
              </w:rPr>
              <w:t>※</w:t>
            </w:r>
            <w:r w:rsidRPr="00991A05">
              <w:rPr>
                <w:rFonts w:ascii="標楷體" w:eastAsia="標楷體" w:hAnsi="標楷體" w:hint="eastAsia"/>
                <w:shd w:val="clear" w:color="auto" w:fill="FFFFFF"/>
              </w:rPr>
              <w:t>版畫作品須裝裱</w:t>
            </w:r>
            <w:r w:rsidRPr="00991A05">
              <w:rPr>
                <w:rFonts w:ascii="新細明體" w:hAnsi="新細明體" w:hint="eastAsia"/>
              </w:rPr>
              <w:t>）</w:t>
            </w:r>
          </w:p>
          <w:p w:rsidR="00CD14A7" w:rsidRPr="00991A05" w:rsidRDefault="00CD14A7" w:rsidP="00C47FFE">
            <w:pPr>
              <w:pStyle w:val="a8"/>
              <w:widowControl/>
              <w:ind w:leftChars="0" w:left="495"/>
              <w:rPr>
                <w:rFonts w:ascii="標楷體" w:eastAsia="標楷體" w:hAnsi="標楷體" w:cs="新細明體"/>
                <w:kern w:val="0"/>
              </w:rPr>
            </w:pPr>
            <w:r w:rsidRPr="00991A05">
              <w:rPr>
                <w:rFonts w:ascii="標楷體" w:eastAsia="標楷體" w:hAnsi="標楷體" w:hint="eastAsia"/>
              </w:rPr>
              <w:t>時間：</w:t>
            </w:r>
            <w:r w:rsidR="00641949" w:rsidRPr="00991A05">
              <w:rPr>
                <w:rFonts w:ascii="標楷體" w:eastAsia="標楷體" w:hAnsi="標楷體" w:hint="eastAsia"/>
                <w:shd w:val="clear" w:color="auto" w:fill="FFFFFF"/>
              </w:rPr>
              <w:t>2015年11月16日(</w:t>
            </w:r>
            <w:proofErr w:type="gramStart"/>
            <w:r w:rsidR="00641949" w:rsidRPr="00991A05">
              <w:rPr>
                <w:rFonts w:ascii="標楷體" w:eastAsia="標楷體" w:hAnsi="標楷體" w:hint="eastAsia"/>
                <w:shd w:val="clear" w:color="auto" w:fill="FFFFFF"/>
              </w:rPr>
              <w:t>一</w:t>
            </w:r>
            <w:proofErr w:type="gramEnd"/>
            <w:r w:rsidR="00641949" w:rsidRPr="00991A05">
              <w:rPr>
                <w:rFonts w:ascii="標楷體" w:eastAsia="標楷體" w:hAnsi="標楷體" w:hint="eastAsia"/>
                <w:shd w:val="clear" w:color="auto" w:fill="FFFFFF"/>
              </w:rPr>
              <w:t>)</w:t>
            </w:r>
            <w:r w:rsidRPr="00991A05">
              <w:rPr>
                <w:rFonts w:ascii="標楷體" w:eastAsia="標楷體" w:hAnsi="標楷體" w:hint="eastAsia"/>
                <w:shd w:val="clear" w:color="auto" w:fill="FFFFFF"/>
              </w:rPr>
              <w:t>下午13時至17時</w:t>
            </w:r>
            <w:r w:rsidRPr="00991A05">
              <w:rPr>
                <w:rFonts w:ascii="新細明體" w:hAnsi="新細明體" w:hint="eastAsia"/>
                <w:shd w:val="clear" w:color="auto" w:fill="FFFFFF"/>
              </w:rPr>
              <w:t>。</w:t>
            </w:r>
          </w:p>
          <w:p w:rsidR="00CD14A7" w:rsidRPr="00991A05" w:rsidRDefault="00CD14A7" w:rsidP="00622DB1">
            <w:pPr>
              <w:pStyle w:val="a8"/>
              <w:widowControl/>
              <w:ind w:leftChars="0" w:left="495"/>
              <w:rPr>
                <w:rFonts w:ascii="標楷體" w:eastAsia="標楷體" w:hAnsi="標楷體" w:cs="新細明體"/>
                <w:kern w:val="0"/>
              </w:rPr>
            </w:pPr>
            <w:r w:rsidRPr="00991A05">
              <w:rPr>
                <w:rFonts w:ascii="標楷體" w:eastAsia="標楷體" w:hAnsi="標楷體" w:hint="eastAsia"/>
                <w:shd w:val="clear" w:color="auto" w:fill="FFFFFF"/>
              </w:rPr>
              <w:t>地點：本校教學研究大樓1樓國際展覽廳。</w:t>
            </w:r>
          </w:p>
        </w:tc>
      </w:tr>
      <w:tr w:rsidR="00991A05" w:rsidRPr="00991A05" w:rsidTr="00C47FFE">
        <w:trPr>
          <w:trHeight w:val="770"/>
        </w:trPr>
        <w:tc>
          <w:tcPr>
            <w:tcW w:w="717" w:type="dxa"/>
            <w:tcBorders>
              <w:top w:val="single" w:sz="4" w:space="0" w:color="auto"/>
              <w:left w:val="single" w:sz="4" w:space="0" w:color="auto"/>
              <w:bottom w:val="single" w:sz="4" w:space="0" w:color="auto"/>
              <w:right w:val="single" w:sz="4" w:space="0" w:color="auto"/>
            </w:tcBorders>
            <w:noWrap/>
            <w:vAlign w:val="center"/>
            <w:hideMark/>
          </w:tcPr>
          <w:p w:rsidR="00CD14A7" w:rsidRPr="00991A05" w:rsidRDefault="00CD14A7">
            <w:pPr>
              <w:jc w:val="center"/>
              <w:rPr>
                <w:rFonts w:ascii="標楷體" w:eastAsia="標楷體" w:hAnsi="標楷體" w:cs="新細明體"/>
                <w:kern w:val="0"/>
              </w:rPr>
            </w:pPr>
            <w:r w:rsidRPr="00991A05">
              <w:rPr>
                <w:rFonts w:ascii="標楷體" w:eastAsia="標楷體" w:hAnsi="標楷體" w:cs="新細明體" w:hint="eastAsia"/>
                <w:kern w:val="0"/>
              </w:rPr>
              <w:t>退件方式</w:t>
            </w:r>
          </w:p>
        </w:tc>
        <w:tc>
          <w:tcPr>
            <w:tcW w:w="10083" w:type="dxa"/>
            <w:gridSpan w:val="6"/>
            <w:tcBorders>
              <w:top w:val="single" w:sz="4" w:space="0" w:color="auto"/>
              <w:left w:val="nil"/>
              <w:bottom w:val="single" w:sz="4" w:space="0" w:color="auto"/>
              <w:right w:val="single" w:sz="4" w:space="0" w:color="auto"/>
            </w:tcBorders>
            <w:noWrap/>
            <w:vAlign w:val="center"/>
            <w:hideMark/>
          </w:tcPr>
          <w:p w:rsidR="00CD14A7" w:rsidRPr="00991A05" w:rsidRDefault="00CD14A7" w:rsidP="00622DB1">
            <w:pPr>
              <w:pStyle w:val="a8"/>
              <w:numPr>
                <w:ilvl w:val="0"/>
                <w:numId w:val="4"/>
              </w:numPr>
              <w:adjustRightInd w:val="0"/>
              <w:ind w:leftChars="0"/>
              <w:rPr>
                <w:rFonts w:ascii="標楷體" w:eastAsia="標楷體" w:hAnsi="標楷體"/>
              </w:rPr>
            </w:pPr>
            <w:r w:rsidRPr="00991A05">
              <w:rPr>
                <w:rFonts w:ascii="標楷體" w:eastAsia="標楷體" w:hAnsi="標楷體" w:hint="eastAsia"/>
              </w:rPr>
              <w:t>初審報名紙本和資料光碟不退件。</w:t>
            </w:r>
          </w:p>
          <w:p w:rsidR="00CD14A7" w:rsidRPr="00991A05" w:rsidRDefault="00CD14A7" w:rsidP="00622DB1">
            <w:pPr>
              <w:pStyle w:val="a8"/>
              <w:numPr>
                <w:ilvl w:val="0"/>
                <w:numId w:val="4"/>
              </w:numPr>
              <w:adjustRightInd w:val="0"/>
              <w:ind w:leftChars="0"/>
              <w:rPr>
                <w:rFonts w:ascii="標楷體" w:eastAsia="標楷體" w:hAnsi="標楷體"/>
              </w:rPr>
            </w:pPr>
            <w:proofErr w:type="gramStart"/>
            <w:r w:rsidRPr="00991A05">
              <w:rPr>
                <w:rFonts w:ascii="標楷體" w:eastAsia="標楷體" w:hAnsi="標楷體" w:hint="eastAsia"/>
              </w:rPr>
              <w:t>複審退</w:t>
            </w:r>
            <w:proofErr w:type="gramEnd"/>
            <w:r w:rsidRPr="00991A05">
              <w:rPr>
                <w:rFonts w:ascii="標楷體" w:eastAsia="標楷體" w:hAnsi="標楷體" w:hint="eastAsia"/>
              </w:rPr>
              <w:t>件時間：</w:t>
            </w:r>
            <w:r w:rsidR="00641949" w:rsidRPr="00991A05">
              <w:rPr>
                <w:rFonts w:ascii="標楷體" w:eastAsia="標楷體" w:hAnsi="標楷體" w:hint="eastAsia"/>
              </w:rPr>
              <w:t>2015年11月30日(</w:t>
            </w:r>
            <w:proofErr w:type="gramStart"/>
            <w:r w:rsidR="00641949" w:rsidRPr="00991A05">
              <w:rPr>
                <w:rFonts w:ascii="標楷體" w:eastAsia="標楷體" w:hAnsi="標楷體" w:hint="eastAsia"/>
              </w:rPr>
              <w:t>一</w:t>
            </w:r>
            <w:proofErr w:type="gramEnd"/>
            <w:r w:rsidR="00641949" w:rsidRPr="00991A05">
              <w:rPr>
                <w:rFonts w:ascii="標楷體" w:eastAsia="標楷體" w:hAnsi="標楷體" w:hint="eastAsia"/>
              </w:rPr>
              <w:t>)</w:t>
            </w:r>
            <w:r w:rsidR="00374A0D" w:rsidRPr="00991A05">
              <w:rPr>
                <w:rFonts w:ascii="標楷體" w:eastAsia="標楷體" w:hAnsi="標楷體" w:hint="eastAsia"/>
                <w:shd w:val="clear" w:color="auto" w:fill="FFFFFF"/>
              </w:rPr>
              <w:t>上</w:t>
            </w:r>
            <w:r w:rsidRPr="00991A05">
              <w:rPr>
                <w:rFonts w:ascii="標楷體" w:eastAsia="標楷體" w:hAnsi="標楷體" w:hint="eastAsia"/>
                <w:shd w:val="clear" w:color="auto" w:fill="FFFFFF"/>
              </w:rPr>
              <w:t>午</w:t>
            </w:r>
            <w:r w:rsidR="00A50E91" w:rsidRPr="00991A05">
              <w:rPr>
                <w:rFonts w:ascii="標楷體" w:eastAsia="標楷體" w:hAnsi="標楷體" w:hint="eastAsia"/>
                <w:shd w:val="clear" w:color="auto" w:fill="FFFFFF"/>
              </w:rPr>
              <w:t>10</w:t>
            </w:r>
            <w:r w:rsidRPr="00991A05">
              <w:rPr>
                <w:rFonts w:ascii="標楷體" w:eastAsia="標楷體" w:hAnsi="標楷體" w:hint="eastAsia"/>
                <w:shd w:val="clear" w:color="auto" w:fill="FFFFFF"/>
              </w:rPr>
              <w:t>時</w:t>
            </w:r>
            <w:r w:rsidRPr="00991A05">
              <w:rPr>
                <w:rFonts w:ascii="標楷體" w:eastAsia="標楷體" w:hAnsi="標楷體" w:hint="eastAsia"/>
              </w:rPr>
              <w:t>至</w:t>
            </w:r>
            <w:r w:rsidR="00374A0D" w:rsidRPr="00991A05">
              <w:rPr>
                <w:rFonts w:ascii="標楷體" w:eastAsia="標楷體" w:hAnsi="標楷體" w:hint="eastAsia"/>
              </w:rPr>
              <w:t>中</w:t>
            </w:r>
            <w:r w:rsidRPr="00991A05">
              <w:rPr>
                <w:rFonts w:ascii="標楷體" w:eastAsia="標楷體" w:hAnsi="標楷體" w:hint="eastAsia"/>
              </w:rPr>
              <w:t>午1</w:t>
            </w:r>
            <w:r w:rsidR="00374A0D" w:rsidRPr="00991A05">
              <w:rPr>
                <w:rFonts w:ascii="標楷體" w:eastAsia="標楷體" w:hAnsi="標楷體" w:hint="eastAsia"/>
              </w:rPr>
              <w:t>2</w:t>
            </w:r>
            <w:r w:rsidRPr="00991A05">
              <w:rPr>
                <w:rFonts w:ascii="標楷體" w:eastAsia="標楷體" w:hAnsi="標楷體" w:hint="eastAsia"/>
              </w:rPr>
              <w:t>時之間於</w:t>
            </w:r>
            <w:r w:rsidR="00374A0D" w:rsidRPr="00991A05">
              <w:rPr>
                <w:rFonts w:ascii="標楷體" w:eastAsia="標楷體" w:hAnsi="標楷體" w:hint="eastAsia"/>
                <w:shd w:val="clear" w:color="auto" w:fill="FFFFFF"/>
              </w:rPr>
              <w:t>教學研究大樓1樓國際展覽</w:t>
            </w:r>
            <w:proofErr w:type="gramStart"/>
            <w:r w:rsidR="00374A0D" w:rsidRPr="00991A05">
              <w:rPr>
                <w:rFonts w:ascii="標楷體" w:eastAsia="標楷體" w:hAnsi="標楷體" w:hint="eastAsia"/>
                <w:shd w:val="clear" w:color="auto" w:fill="FFFFFF"/>
              </w:rPr>
              <w:t>廳</w:t>
            </w:r>
            <w:r w:rsidRPr="00991A05">
              <w:rPr>
                <w:rFonts w:ascii="標楷體" w:eastAsia="標楷體" w:hAnsi="標楷體" w:hint="eastAsia"/>
              </w:rPr>
              <w:t>親往取</w:t>
            </w:r>
            <w:proofErr w:type="gramEnd"/>
            <w:r w:rsidRPr="00991A05">
              <w:rPr>
                <w:rFonts w:ascii="標楷體" w:eastAsia="標楷體" w:hAnsi="標楷體" w:hint="eastAsia"/>
              </w:rPr>
              <w:t>件辦理退件作業。</w:t>
            </w:r>
          </w:p>
          <w:p w:rsidR="00CD14A7" w:rsidRPr="00991A05" w:rsidRDefault="00CD14A7" w:rsidP="00622DB1">
            <w:pPr>
              <w:adjustRightInd w:val="0"/>
              <w:ind w:left="15"/>
              <w:rPr>
                <w:rFonts w:ascii="標楷體" w:eastAsia="標楷體" w:hAnsi="標楷體"/>
              </w:rPr>
            </w:pPr>
            <w:r w:rsidRPr="00991A05">
              <w:rPr>
                <w:rFonts w:ascii="標楷體" w:eastAsia="標楷體" w:hAnsi="標楷體" w:hint="eastAsia"/>
              </w:rPr>
              <w:t>【注意】逾期未</w:t>
            </w:r>
            <w:proofErr w:type="gramStart"/>
            <w:r w:rsidRPr="00991A05">
              <w:rPr>
                <w:rFonts w:ascii="標楷體" w:eastAsia="標楷體" w:hAnsi="標楷體" w:hint="eastAsia"/>
              </w:rPr>
              <w:t>辦裡退</w:t>
            </w:r>
            <w:proofErr w:type="gramEnd"/>
            <w:r w:rsidRPr="00991A05">
              <w:rPr>
                <w:rFonts w:ascii="標楷體" w:eastAsia="標楷體" w:hAnsi="標楷體" w:hint="eastAsia"/>
              </w:rPr>
              <w:t>件者，視同放棄作品權利，屆時其作品由主辦單位全權負責，不得異議。</w:t>
            </w:r>
          </w:p>
        </w:tc>
      </w:tr>
      <w:tr w:rsidR="00991A05" w:rsidRPr="00991A05" w:rsidTr="00374A0D">
        <w:trPr>
          <w:trHeight w:val="1525"/>
        </w:trPr>
        <w:tc>
          <w:tcPr>
            <w:tcW w:w="717" w:type="dxa"/>
            <w:tcBorders>
              <w:top w:val="single" w:sz="4" w:space="0" w:color="auto"/>
              <w:left w:val="single" w:sz="4" w:space="0" w:color="auto"/>
              <w:bottom w:val="single" w:sz="4" w:space="0" w:color="auto"/>
              <w:right w:val="single" w:sz="4" w:space="0" w:color="auto"/>
            </w:tcBorders>
            <w:vAlign w:val="center"/>
            <w:hideMark/>
          </w:tcPr>
          <w:p w:rsidR="00CD14A7" w:rsidRPr="00991A05" w:rsidRDefault="00CD14A7">
            <w:pPr>
              <w:ind w:left="15"/>
              <w:rPr>
                <w:rFonts w:ascii="標楷體" w:eastAsia="標楷體" w:hAnsi="標楷體"/>
              </w:rPr>
            </w:pPr>
            <w:r w:rsidRPr="00991A05">
              <w:rPr>
                <w:rFonts w:ascii="標楷體" w:eastAsia="標楷體" w:hAnsi="標楷體" w:hint="eastAsia"/>
              </w:rPr>
              <w:t>簽名授權</w:t>
            </w:r>
          </w:p>
        </w:tc>
        <w:tc>
          <w:tcPr>
            <w:tcW w:w="10083" w:type="dxa"/>
            <w:gridSpan w:val="6"/>
            <w:tcBorders>
              <w:top w:val="single" w:sz="4" w:space="0" w:color="auto"/>
              <w:left w:val="single" w:sz="4" w:space="0" w:color="auto"/>
              <w:bottom w:val="single" w:sz="4" w:space="0" w:color="auto"/>
              <w:right w:val="single" w:sz="4" w:space="0" w:color="auto"/>
            </w:tcBorders>
            <w:vAlign w:val="center"/>
          </w:tcPr>
          <w:p w:rsidR="00CD14A7" w:rsidRPr="00991A05" w:rsidRDefault="00CD14A7">
            <w:pPr>
              <w:widowControl/>
              <w:rPr>
                <w:rFonts w:ascii="標楷體" w:eastAsia="標楷體" w:hAnsi="標楷體"/>
              </w:rPr>
            </w:pPr>
            <w:r w:rsidRPr="00991A05">
              <w:rPr>
                <w:rFonts w:ascii="標楷體" w:eastAsia="標楷體" w:hAnsi="標楷體" w:hint="eastAsia"/>
              </w:rPr>
              <w:t>我願意遵守本活動比賽辦法規範之所有規則及權利義務，並同意展出，同時負責保證作品之長期保存無虞，如不服參賽辦法規定，視同放棄，特此聲明。</w:t>
            </w:r>
          </w:p>
          <w:p w:rsidR="00CD14A7" w:rsidRPr="00991A05" w:rsidRDefault="00CD14A7">
            <w:pPr>
              <w:widowControl/>
              <w:rPr>
                <w:rFonts w:ascii="標楷體" w:eastAsia="標楷體" w:hAnsi="標楷體"/>
              </w:rPr>
            </w:pPr>
          </w:p>
          <w:p w:rsidR="00CD14A7" w:rsidRPr="00991A05" w:rsidRDefault="00CD14A7">
            <w:pPr>
              <w:widowControl/>
              <w:jc w:val="right"/>
              <w:rPr>
                <w:rFonts w:ascii="標楷體" w:eastAsia="標楷體" w:hAnsi="標楷體"/>
              </w:rPr>
            </w:pPr>
            <w:r w:rsidRPr="00991A05">
              <w:rPr>
                <w:rFonts w:ascii="標楷體" w:eastAsia="標楷體" w:hAnsi="標楷體" w:hint="eastAsia"/>
              </w:rPr>
              <w:t>簽名__________________________________</w:t>
            </w:r>
          </w:p>
        </w:tc>
      </w:tr>
    </w:tbl>
    <w:p w:rsidR="00BB74E1" w:rsidRPr="00991A05" w:rsidRDefault="00EE1360">
      <w:r w:rsidRPr="00991A05">
        <w:t xml:space="preserve">  </w:t>
      </w:r>
    </w:p>
    <w:sectPr w:rsidR="00BB74E1" w:rsidRPr="00991A05" w:rsidSect="00C63E36">
      <w:pgSz w:w="11906" w:h="16838"/>
      <w:pgMar w:top="426" w:right="566" w:bottom="993"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8C" w:rsidRDefault="00595D8C" w:rsidP="0057376F">
      <w:r>
        <w:separator/>
      </w:r>
    </w:p>
  </w:endnote>
  <w:endnote w:type="continuationSeparator" w:id="0">
    <w:p w:rsidR="00595D8C" w:rsidRDefault="00595D8C" w:rsidP="0057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8C" w:rsidRDefault="00595D8C" w:rsidP="0057376F">
      <w:r>
        <w:separator/>
      </w:r>
    </w:p>
  </w:footnote>
  <w:footnote w:type="continuationSeparator" w:id="0">
    <w:p w:rsidR="00595D8C" w:rsidRDefault="00595D8C" w:rsidP="00573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0A6"/>
    <w:multiLevelType w:val="hybridMultilevel"/>
    <w:tmpl w:val="64EE559C"/>
    <w:lvl w:ilvl="0" w:tplc="D2B294E2">
      <w:start w:val="1"/>
      <w:numFmt w:val="bullet"/>
      <w:lvlText w:val=""/>
      <w:lvlJc w:val="left"/>
      <w:pPr>
        <w:ind w:left="495"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0127E5F"/>
    <w:multiLevelType w:val="hybridMultilevel"/>
    <w:tmpl w:val="FC18EBC4"/>
    <w:lvl w:ilvl="0" w:tplc="7EAE4A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77F43DF"/>
    <w:multiLevelType w:val="hybridMultilevel"/>
    <w:tmpl w:val="268AF022"/>
    <w:lvl w:ilvl="0" w:tplc="D214C600">
      <w:start w:val="1"/>
      <w:numFmt w:val="bullet"/>
      <w:lvlText w:val=""/>
      <w:lvlJc w:val="left"/>
      <w:pPr>
        <w:ind w:left="495" w:hanging="480"/>
      </w:pPr>
      <w:rPr>
        <w:rFonts w:ascii="Wingdings" w:hAnsi="Wingdings" w:hint="default"/>
        <w:color w:val="auto"/>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abstractNum w:abstractNumId="3">
    <w:nsid w:val="7DE20F8B"/>
    <w:multiLevelType w:val="hybridMultilevel"/>
    <w:tmpl w:val="5F7EEF34"/>
    <w:lvl w:ilvl="0" w:tplc="EAC0539E">
      <w:start w:val="1"/>
      <w:numFmt w:val="taiwaneseCountingThousand"/>
      <w:lvlText w:val="（%1）"/>
      <w:lvlJc w:val="left"/>
      <w:pPr>
        <w:tabs>
          <w:tab w:val="num" w:pos="732"/>
        </w:tabs>
        <w:ind w:left="732" w:hanging="720"/>
      </w:pPr>
      <w:rPr>
        <w:rFonts w:cs="Times New Roman"/>
      </w:rPr>
    </w:lvl>
    <w:lvl w:ilvl="1" w:tplc="04090019">
      <w:start w:val="1"/>
      <w:numFmt w:val="ideographTraditional"/>
      <w:lvlText w:val="%2、"/>
      <w:lvlJc w:val="left"/>
      <w:pPr>
        <w:tabs>
          <w:tab w:val="num" w:pos="972"/>
        </w:tabs>
        <w:ind w:left="972" w:hanging="480"/>
      </w:pPr>
      <w:rPr>
        <w:rFonts w:cs="Times New Roman"/>
      </w:rPr>
    </w:lvl>
    <w:lvl w:ilvl="2" w:tplc="0409001B">
      <w:start w:val="1"/>
      <w:numFmt w:val="lowerRoman"/>
      <w:lvlText w:val="%3."/>
      <w:lvlJc w:val="right"/>
      <w:pPr>
        <w:tabs>
          <w:tab w:val="num" w:pos="1452"/>
        </w:tabs>
        <w:ind w:left="1452" w:hanging="480"/>
      </w:pPr>
      <w:rPr>
        <w:rFonts w:cs="Times New Roman"/>
      </w:rPr>
    </w:lvl>
    <w:lvl w:ilvl="3" w:tplc="0409000F">
      <w:start w:val="1"/>
      <w:numFmt w:val="decimal"/>
      <w:lvlText w:val="%4."/>
      <w:lvlJc w:val="left"/>
      <w:pPr>
        <w:tabs>
          <w:tab w:val="num" w:pos="1932"/>
        </w:tabs>
        <w:ind w:left="1932" w:hanging="480"/>
      </w:pPr>
      <w:rPr>
        <w:rFonts w:cs="Times New Roman"/>
      </w:rPr>
    </w:lvl>
    <w:lvl w:ilvl="4" w:tplc="04090019">
      <w:start w:val="1"/>
      <w:numFmt w:val="ideographTraditional"/>
      <w:lvlText w:val="%5、"/>
      <w:lvlJc w:val="left"/>
      <w:pPr>
        <w:tabs>
          <w:tab w:val="num" w:pos="2412"/>
        </w:tabs>
        <w:ind w:left="2412" w:hanging="480"/>
      </w:pPr>
      <w:rPr>
        <w:rFonts w:cs="Times New Roman"/>
      </w:rPr>
    </w:lvl>
    <w:lvl w:ilvl="5" w:tplc="0409001B">
      <w:start w:val="1"/>
      <w:numFmt w:val="lowerRoman"/>
      <w:lvlText w:val="%6."/>
      <w:lvlJc w:val="right"/>
      <w:pPr>
        <w:tabs>
          <w:tab w:val="num" w:pos="2892"/>
        </w:tabs>
        <w:ind w:left="2892" w:hanging="480"/>
      </w:pPr>
      <w:rPr>
        <w:rFonts w:cs="Times New Roman"/>
      </w:rPr>
    </w:lvl>
    <w:lvl w:ilvl="6" w:tplc="0409000F">
      <w:start w:val="1"/>
      <w:numFmt w:val="decimal"/>
      <w:lvlText w:val="%7."/>
      <w:lvlJc w:val="left"/>
      <w:pPr>
        <w:tabs>
          <w:tab w:val="num" w:pos="3372"/>
        </w:tabs>
        <w:ind w:left="3372" w:hanging="480"/>
      </w:pPr>
      <w:rPr>
        <w:rFonts w:cs="Times New Roman"/>
      </w:rPr>
    </w:lvl>
    <w:lvl w:ilvl="7" w:tplc="04090019">
      <w:start w:val="1"/>
      <w:numFmt w:val="ideographTraditional"/>
      <w:lvlText w:val="%8、"/>
      <w:lvlJc w:val="left"/>
      <w:pPr>
        <w:tabs>
          <w:tab w:val="num" w:pos="3852"/>
        </w:tabs>
        <w:ind w:left="3852" w:hanging="480"/>
      </w:pPr>
      <w:rPr>
        <w:rFonts w:cs="Times New Roman"/>
      </w:rPr>
    </w:lvl>
    <w:lvl w:ilvl="8" w:tplc="0409001B">
      <w:start w:val="1"/>
      <w:numFmt w:val="lowerRoman"/>
      <w:lvlText w:val="%9."/>
      <w:lvlJc w:val="right"/>
      <w:pPr>
        <w:tabs>
          <w:tab w:val="num" w:pos="4332"/>
        </w:tabs>
        <w:ind w:left="4332"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60"/>
    <w:rsid w:val="00000A29"/>
    <w:rsid w:val="00015A24"/>
    <w:rsid w:val="00020357"/>
    <w:rsid w:val="0003751C"/>
    <w:rsid w:val="00062169"/>
    <w:rsid w:val="000705B3"/>
    <w:rsid w:val="00072261"/>
    <w:rsid w:val="00077754"/>
    <w:rsid w:val="00084818"/>
    <w:rsid w:val="000A540B"/>
    <w:rsid w:val="000D04AF"/>
    <w:rsid w:val="000D4244"/>
    <w:rsid w:val="001235A1"/>
    <w:rsid w:val="0016098E"/>
    <w:rsid w:val="00177328"/>
    <w:rsid w:val="0019061B"/>
    <w:rsid w:val="00225FC8"/>
    <w:rsid w:val="0028273F"/>
    <w:rsid w:val="002B7F06"/>
    <w:rsid w:val="00307A63"/>
    <w:rsid w:val="00322E9E"/>
    <w:rsid w:val="0037188E"/>
    <w:rsid w:val="003746BA"/>
    <w:rsid w:val="00374A0D"/>
    <w:rsid w:val="003C3D56"/>
    <w:rsid w:val="004050E9"/>
    <w:rsid w:val="00410C98"/>
    <w:rsid w:val="00432F67"/>
    <w:rsid w:val="00444D04"/>
    <w:rsid w:val="0046286F"/>
    <w:rsid w:val="0048411E"/>
    <w:rsid w:val="00490841"/>
    <w:rsid w:val="004972BA"/>
    <w:rsid w:val="004A5593"/>
    <w:rsid w:val="004A7610"/>
    <w:rsid w:val="004D72D2"/>
    <w:rsid w:val="00504685"/>
    <w:rsid w:val="0057376F"/>
    <w:rsid w:val="00595D8C"/>
    <w:rsid w:val="005A087B"/>
    <w:rsid w:val="005A3A74"/>
    <w:rsid w:val="005A44CF"/>
    <w:rsid w:val="005B15BB"/>
    <w:rsid w:val="005D67C5"/>
    <w:rsid w:val="006075CD"/>
    <w:rsid w:val="00622DB1"/>
    <w:rsid w:val="00641949"/>
    <w:rsid w:val="0069389F"/>
    <w:rsid w:val="006A1689"/>
    <w:rsid w:val="006C3BBF"/>
    <w:rsid w:val="007230AC"/>
    <w:rsid w:val="0079235C"/>
    <w:rsid w:val="007C3183"/>
    <w:rsid w:val="007F709B"/>
    <w:rsid w:val="00812663"/>
    <w:rsid w:val="00840C63"/>
    <w:rsid w:val="00844468"/>
    <w:rsid w:val="008710DF"/>
    <w:rsid w:val="008A1E89"/>
    <w:rsid w:val="009476B8"/>
    <w:rsid w:val="00972CA2"/>
    <w:rsid w:val="009802D9"/>
    <w:rsid w:val="00991A05"/>
    <w:rsid w:val="009B0AF3"/>
    <w:rsid w:val="009D5543"/>
    <w:rsid w:val="009E5A7F"/>
    <w:rsid w:val="009F067B"/>
    <w:rsid w:val="00A2595B"/>
    <w:rsid w:val="00A339AE"/>
    <w:rsid w:val="00A50E91"/>
    <w:rsid w:val="00AC5FA0"/>
    <w:rsid w:val="00AC7EFD"/>
    <w:rsid w:val="00B30650"/>
    <w:rsid w:val="00B56A10"/>
    <w:rsid w:val="00B60374"/>
    <w:rsid w:val="00B939A8"/>
    <w:rsid w:val="00BB104F"/>
    <w:rsid w:val="00BB3409"/>
    <w:rsid w:val="00BB74E1"/>
    <w:rsid w:val="00C12F04"/>
    <w:rsid w:val="00C13072"/>
    <w:rsid w:val="00C1723D"/>
    <w:rsid w:val="00C224A8"/>
    <w:rsid w:val="00C406D9"/>
    <w:rsid w:val="00C47FFE"/>
    <w:rsid w:val="00C63E36"/>
    <w:rsid w:val="00C71A42"/>
    <w:rsid w:val="00C97C06"/>
    <w:rsid w:val="00CD14A7"/>
    <w:rsid w:val="00CE59A8"/>
    <w:rsid w:val="00D13AF9"/>
    <w:rsid w:val="00D17231"/>
    <w:rsid w:val="00D22DFD"/>
    <w:rsid w:val="00D270ED"/>
    <w:rsid w:val="00D55431"/>
    <w:rsid w:val="00D86120"/>
    <w:rsid w:val="00DA713E"/>
    <w:rsid w:val="00DC289C"/>
    <w:rsid w:val="00DF5F04"/>
    <w:rsid w:val="00E15271"/>
    <w:rsid w:val="00E25F2D"/>
    <w:rsid w:val="00E50CF4"/>
    <w:rsid w:val="00E51DB7"/>
    <w:rsid w:val="00E73FA8"/>
    <w:rsid w:val="00EB062B"/>
    <w:rsid w:val="00ED0EA2"/>
    <w:rsid w:val="00EE1360"/>
    <w:rsid w:val="00EE3BFD"/>
    <w:rsid w:val="00F10103"/>
    <w:rsid w:val="00F6761B"/>
    <w:rsid w:val="00F721D8"/>
    <w:rsid w:val="00F746A0"/>
    <w:rsid w:val="00FD61B4"/>
    <w:rsid w:val="00FE03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76F"/>
    <w:pPr>
      <w:tabs>
        <w:tab w:val="center" w:pos="4153"/>
        <w:tab w:val="right" w:pos="8306"/>
      </w:tabs>
      <w:snapToGrid w:val="0"/>
    </w:pPr>
    <w:rPr>
      <w:sz w:val="20"/>
      <w:szCs w:val="20"/>
    </w:rPr>
  </w:style>
  <w:style w:type="character" w:customStyle="1" w:styleId="a4">
    <w:name w:val="頁首 字元"/>
    <w:basedOn w:val="a0"/>
    <w:link w:val="a3"/>
    <w:uiPriority w:val="99"/>
    <w:rsid w:val="0057376F"/>
    <w:rPr>
      <w:rFonts w:ascii="Times New Roman" w:eastAsia="新細明體" w:hAnsi="Times New Roman" w:cs="Times New Roman"/>
      <w:sz w:val="20"/>
      <w:szCs w:val="20"/>
    </w:rPr>
  </w:style>
  <w:style w:type="paragraph" w:styleId="a5">
    <w:name w:val="footer"/>
    <w:basedOn w:val="a"/>
    <w:link w:val="a6"/>
    <w:uiPriority w:val="99"/>
    <w:unhideWhenUsed/>
    <w:rsid w:val="0057376F"/>
    <w:pPr>
      <w:tabs>
        <w:tab w:val="center" w:pos="4153"/>
        <w:tab w:val="right" w:pos="8306"/>
      </w:tabs>
      <w:snapToGrid w:val="0"/>
    </w:pPr>
    <w:rPr>
      <w:sz w:val="20"/>
      <w:szCs w:val="20"/>
    </w:rPr>
  </w:style>
  <w:style w:type="character" w:customStyle="1" w:styleId="a6">
    <w:name w:val="頁尾 字元"/>
    <w:basedOn w:val="a0"/>
    <w:link w:val="a5"/>
    <w:uiPriority w:val="99"/>
    <w:rsid w:val="0057376F"/>
    <w:rPr>
      <w:rFonts w:ascii="Times New Roman" w:eastAsia="新細明體" w:hAnsi="Times New Roman" w:cs="Times New Roman"/>
      <w:sz w:val="20"/>
      <w:szCs w:val="20"/>
    </w:rPr>
  </w:style>
  <w:style w:type="table" w:styleId="a7">
    <w:name w:val="Table Grid"/>
    <w:basedOn w:val="a1"/>
    <w:uiPriority w:val="59"/>
    <w:rsid w:val="00D1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7FFE"/>
    <w:pPr>
      <w:ind w:leftChars="200" w:left="480"/>
    </w:pPr>
  </w:style>
  <w:style w:type="character" w:styleId="a9">
    <w:name w:val="Hyperlink"/>
    <w:basedOn w:val="a0"/>
    <w:uiPriority w:val="99"/>
    <w:unhideWhenUsed/>
    <w:rsid w:val="00622DB1"/>
    <w:rPr>
      <w:color w:val="0000FF" w:themeColor="hyperlink"/>
      <w:u w:val="single"/>
    </w:rPr>
  </w:style>
  <w:style w:type="paragraph" w:styleId="aa">
    <w:name w:val="Balloon Text"/>
    <w:basedOn w:val="a"/>
    <w:link w:val="ab"/>
    <w:uiPriority w:val="99"/>
    <w:semiHidden/>
    <w:unhideWhenUsed/>
    <w:rsid w:val="009B0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0A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76F"/>
    <w:pPr>
      <w:tabs>
        <w:tab w:val="center" w:pos="4153"/>
        <w:tab w:val="right" w:pos="8306"/>
      </w:tabs>
      <w:snapToGrid w:val="0"/>
    </w:pPr>
    <w:rPr>
      <w:sz w:val="20"/>
      <w:szCs w:val="20"/>
    </w:rPr>
  </w:style>
  <w:style w:type="character" w:customStyle="1" w:styleId="a4">
    <w:name w:val="頁首 字元"/>
    <w:basedOn w:val="a0"/>
    <w:link w:val="a3"/>
    <w:uiPriority w:val="99"/>
    <w:rsid w:val="0057376F"/>
    <w:rPr>
      <w:rFonts w:ascii="Times New Roman" w:eastAsia="新細明體" w:hAnsi="Times New Roman" w:cs="Times New Roman"/>
      <w:sz w:val="20"/>
      <w:szCs w:val="20"/>
    </w:rPr>
  </w:style>
  <w:style w:type="paragraph" w:styleId="a5">
    <w:name w:val="footer"/>
    <w:basedOn w:val="a"/>
    <w:link w:val="a6"/>
    <w:uiPriority w:val="99"/>
    <w:unhideWhenUsed/>
    <w:rsid w:val="0057376F"/>
    <w:pPr>
      <w:tabs>
        <w:tab w:val="center" w:pos="4153"/>
        <w:tab w:val="right" w:pos="8306"/>
      </w:tabs>
      <w:snapToGrid w:val="0"/>
    </w:pPr>
    <w:rPr>
      <w:sz w:val="20"/>
      <w:szCs w:val="20"/>
    </w:rPr>
  </w:style>
  <w:style w:type="character" w:customStyle="1" w:styleId="a6">
    <w:name w:val="頁尾 字元"/>
    <w:basedOn w:val="a0"/>
    <w:link w:val="a5"/>
    <w:uiPriority w:val="99"/>
    <w:rsid w:val="0057376F"/>
    <w:rPr>
      <w:rFonts w:ascii="Times New Roman" w:eastAsia="新細明體" w:hAnsi="Times New Roman" w:cs="Times New Roman"/>
      <w:sz w:val="20"/>
      <w:szCs w:val="20"/>
    </w:rPr>
  </w:style>
  <w:style w:type="table" w:styleId="a7">
    <w:name w:val="Table Grid"/>
    <w:basedOn w:val="a1"/>
    <w:uiPriority w:val="59"/>
    <w:rsid w:val="00D1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7FFE"/>
    <w:pPr>
      <w:ind w:leftChars="200" w:left="480"/>
    </w:pPr>
  </w:style>
  <w:style w:type="character" w:styleId="a9">
    <w:name w:val="Hyperlink"/>
    <w:basedOn w:val="a0"/>
    <w:uiPriority w:val="99"/>
    <w:unhideWhenUsed/>
    <w:rsid w:val="00622DB1"/>
    <w:rPr>
      <w:color w:val="0000FF" w:themeColor="hyperlink"/>
      <w:u w:val="single"/>
    </w:rPr>
  </w:style>
  <w:style w:type="paragraph" w:styleId="aa">
    <w:name w:val="Balloon Text"/>
    <w:basedOn w:val="a"/>
    <w:link w:val="ab"/>
    <w:uiPriority w:val="99"/>
    <w:semiHidden/>
    <w:unhideWhenUsed/>
    <w:rsid w:val="009B0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0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張婷雅</dc:creator>
  <cp:lastModifiedBy>張婷雅</cp:lastModifiedBy>
  <cp:revision>3</cp:revision>
  <cp:lastPrinted>2015-08-05T06:02:00Z</cp:lastPrinted>
  <dcterms:created xsi:type="dcterms:W3CDTF">2015-08-05T06:00:00Z</dcterms:created>
  <dcterms:modified xsi:type="dcterms:W3CDTF">2015-08-05T06:02:00Z</dcterms:modified>
</cp:coreProperties>
</file>